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95" w:rsidRPr="00AA39E6" w:rsidRDefault="00AA39E6" w:rsidP="000D0020">
      <w:pPr>
        <w:autoSpaceDE w:val="0"/>
        <w:spacing w:line="276" w:lineRule="auto"/>
        <w:jc w:val="right"/>
        <w:rPr>
          <w:rFonts w:asciiTheme="majorHAnsi" w:eastAsia="Times-Roman" w:hAnsiTheme="majorHAnsi" w:cs="Arial"/>
          <w:b/>
          <w:sz w:val="20"/>
          <w:szCs w:val="20"/>
        </w:rPr>
      </w:pPr>
      <w:r w:rsidRPr="00AA39E6">
        <w:rPr>
          <w:rFonts w:asciiTheme="majorHAnsi" w:eastAsia="Times-Roman" w:hAnsiTheme="majorHAnsi" w:cs="Arial"/>
          <w:b/>
          <w:sz w:val="20"/>
          <w:szCs w:val="20"/>
        </w:rPr>
        <w:t>Kluczewsko</w:t>
      </w:r>
      <w:r w:rsidR="00B97A95" w:rsidRPr="00AA39E6">
        <w:rPr>
          <w:rFonts w:asciiTheme="majorHAnsi" w:eastAsia="Times-Roman" w:hAnsiTheme="majorHAnsi" w:cs="Arial"/>
          <w:b/>
          <w:sz w:val="20"/>
          <w:szCs w:val="20"/>
        </w:rPr>
        <w:t xml:space="preserve">, </w:t>
      </w:r>
      <w:r w:rsidR="00627131" w:rsidRPr="00AA39E6">
        <w:rPr>
          <w:rFonts w:asciiTheme="majorHAnsi" w:eastAsia="Times-Roman" w:hAnsiTheme="majorHAnsi" w:cs="Arial"/>
          <w:b/>
          <w:sz w:val="20"/>
          <w:szCs w:val="20"/>
        </w:rPr>
        <w:t xml:space="preserve">dnia </w:t>
      </w:r>
      <w:r w:rsidR="00413DEA">
        <w:rPr>
          <w:rFonts w:asciiTheme="majorHAnsi" w:eastAsia="Times-Roman" w:hAnsiTheme="majorHAnsi" w:cs="Arial"/>
          <w:b/>
          <w:sz w:val="20"/>
          <w:szCs w:val="20"/>
        </w:rPr>
        <w:t>09</w:t>
      </w:r>
      <w:r w:rsidR="00265F2C">
        <w:rPr>
          <w:rFonts w:asciiTheme="majorHAnsi" w:eastAsia="Times-Roman" w:hAnsiTheme="majorHAnsi" w:cs="Arial"/>
          <w:b/>
          <w:sz w:val="20"/>
          <w:szCs w:val="20"/>
        </w:rPr>
        <w:t>.01</w:t>
      </w:r>
      <w:r w:rsidR="00B97A95" w:rsidRPr="00AA39E6">
        <w:rPr>
          <w:rFonts w:asciiTheme="majorHAnsi" w:eastAsia="Times-Roman" w:hAnsiTheme="majorHAnsi" w:cs="Arial"/>
          <w:b/>
          <w:sz w:val="20"/>
          <w:szCs w:val="20"/>
        </w:rPr>
        <w:t>.201</w:t>
      </w:r>
      <w:r w:rsidR="00265F2C">
        <w:rPr>
          <w:rFonts w:asciiTheme="majorHAnsi" w:eastAsia="Times-Roman" w:hAnsiTheme="majorHAnsi" w:cs="Arial"/>
          <w:b/>
          <w:sz w:val="20"/>
          <w:szCs w:val="20"/>
        </w:rPr>
        <w:t>8</w:t>
      </w:r>
      <w:r w:rsidR="00B97A95" w:rsidRPr="00AA39E6">
        <w:rPr>
          <w:rFonts w:asciiTheme="majorHAnsi" w:eastAsia="Times-Roman" w:hAnsiTheme="majorHAnsi" w:cs="Arial"/>
          <w:b/>
          <w:sz w:val="20"/>
          <w:szCs w:val="20"/>
        </w:rPr>
        <w:t xml:space="preserve"> r.</w:t>
      </w:r>
    </w:p>
    <w:p w:rsidR="00D05057" w:rsidRPr="00AA39E6" w:rsidRDefault="00D05057" w:rsidP="005153E7">
      <w:pPr>
        <w:spacing w:line="276" w:lineRule="auto"/>
        <w:jc w:val="center"/>
        <w:rPr>
          <w:rFonts w:asciiTheme="majorHAnsi" w:hAnsiTheme="majorHAnsi" w:cs="Arial"/>
          <w:b/>
          <w:iCs/>
          <w:sz w:val="20"/>
          <w:szCs w:val="20"/>
        </w:rPr>
      </w:pPr>
    </w:p>
    <w:p w:rsidR="00B97A95" w:rsidRPr="00AA39E6" w:rsidRDefault="00B97A95" w:rsidP="005153E7">
      <w:pPr>
        <w:spacing w:line="276" w:lineRule="auto"/>
        <w:jc w:val="center"/>
        <w:rPr>
          <w:rFonts w:asciiTheme="majorHAnsi" w:hAnsiTheme="majorHAnsi" w:cs="Arial"/>
          <w:b/>
          <w:iCs/>
          <w:sz w:val="24"/>
          <w:szCs w:val="24"/>
        </w:rPr>
      </w:pPr>
      <w:r w:rsidRPr="00AA39E6">
        <w:rPr>
          <w:rFonts w:asciiTheme="majorHAnsi" w:hAnsiTheme="majorHAnsi" w:cs="Arial"/>
          <w:b/>
          <w:iCs/>
          <w:sz w:val="24"/>
          <w:szCs w:val="24"/>
        </w:rPr>
        <w:t>INFORMACJA</w:t>
      </w:r>
    </w:p>
    <w:p w:rsidR="00B97A95" w:rsidRPr="00AA39E6" w:rsidRDefault="00B97A95" w:rsidP="005153E7">
      <w:pPr>
        <w:spacing w:line="276" w:lineRule="auto"/>
        <w:jc w:val="center"/>
        <w:rPr>
          <w:rFonts w:asciiTheme="majorHAnsi" w:hAnsiTheme="majorHAnsi" w:cs="Arial"/>
          <w:b/>
          <w:iCs/>
          <w:sz w:val="20"/>
          <w:szCs w:val="20"/>
        </w:rPr>
      </w:pPr>
    </w:p>
    <w:p w:rsidR="00B97A95" w:rsidRPr="00AA39E6" w:rsidRDefault="00B97A95" w:rsidP="005153E7">
      <w:pPr>
        <w:spacing w:line="276" w:lineRule="auto"/>
        <w:jc w:val="center"/>
        <w:rPr>
          <w:rFonts w:asciiTheme="majorHAnsi" w:hAnsiTheme="majorHAnsi" w:cs="Arial"/>
          <w:b/>
          <w:iCs/>
          <w:sz w:val="20"/>
          <w:szCs w:val="20"/>
        </w:rPr>
      </w:pPr>
      <w:r w:rsidRPr="00AA39E6">
        <w:rPr>
          <w:rFonts w:asciiTheme="majorHAnsi" w:hAnsiTheme="majorHAnsi" w:cs="Arial"/>
          <w:b/>
          <w:iCs/>
          <w:sz w:val="20"/>
          <w:szCs w:val="20"/>
        </w:rPr>
        <w:t xml:space="preserve">dla Wykonawców nr </w:t>
      </w:r>
      <w:r w:rsidR="005153E7">
        <w:rPr>
          <w:rFonts w:asciiTheme="majorHAnsi" w:hAnsiTheme="majorHAnsi" w:cs="Arial"/>
          <w:b/>
          <w:iCs/>
          <w:sz w:val="20"/>
          <w:szCs w:val="20"/>
        </w:rPr>
        <w:t>2</w:t>
      </w:r>
    </w:p>
    <w:p w:rsidR="00B97A95" w:rsidRPr="00AA39E6" w:rsidRDefault="00B97A95" w:rsidP="005153E7">
      <w:pPr>
        <w:shd w:val="clear" w:color="auto" w:fill="BFBFBF" w:themeFill="background1" w:themeFillShade="BF"/>
        <w:spacing w:line="276" w:lineRule="auto"/>
        <w:jc w:val="center"/>
        <w:rPr>
          <w:rFonts w:asciiTheme="majorHAnsi" w:hAnsiTheme="majorHAnsi" w:cs="Arial"/>
          <w:b/>
          <w:iCs/>
          <w:sz w:val="20"/>
          <w:szCs w:val="20"/>
        </w:rPr>
      </w:pPr>
    </w:p>
    <w:p w:rsidR="00B97A95" w:rsidRPr="00AA39E6" w:rsidRDefault="00B97A95" w:rsidP="005153E7">
      <w:pPr>
        <w:shd w:val="clear" w:color="auto" w:fill="BFBFBF" w:themeFill="background1" w:themeFillShade="BF"/>
        <w:spacing w:line="276" w:lineRule="auto"/>
        <w:jc w:val="center"/>
        <w:rPr>
          <w:rFonts w:asciiTheme="majorHAnsi" w:hAnsiTheme="majorHAnsi" w:cs="Arial"/>
          <w:b/>
          <w:sz w:val="20"/>
          <w:szCs w:val="20"/>
          <w:u w:val="single"/>
        </w:rPr>
      </w:pPr>
      <w:r w:rsidRPr="00AA39E6">
        <w:rPr>
          <w:rFonts w:asciiTheme="majorHAnsi" w:hAnsiTheme="majorHAnsi" w:cs="Arial"/>
          <w:b/>
          <w:sz w:val="20"/>
          <w:szCs w:val="20"/>
          <w:u w:val="single"/>
        </w:rPr>
        <w:t>Dotyczy: Postępowania o udzielenie zamówienia publicznego</w:t>
      </w:r>
    </w:p>
    <w:p w:rsidR="00B97A95" w:rsidRPr="00AA39E6" w:rsidRDefault="00B97A95" w:rsidP="005153E7">
      <w:pPr>
        <w:shd w:val="clear" w:color="auto" w:fill="BFBFBF" w:themeFill="background1" w:themeFillShade="BF"/>
        <w:spacing w:line="276" w:lineRule="auto"/>
        <w:jc w:val="center"/>
        <w:rPr>
          <w:rFonts w:asciiTheme="majorHAnsi" w:hAnsiTheme="majorHAnsi" w:cs="Arial"/>
          <w:b/>
          <w:sz w:val="20"/>
          <w:szCs w:val="20"/>
          <w:u w:val="single"/>
        </w:rPr>
      </w:pPr>
    </w:p>
    <w:p w:rsidR="00B97A95" w:rsidRPr="00AA39E6" w:rsidRDefault="00F936CC" w:rsidP="005153E7">
      <w:pPr>
        <w:shd w:val="clear" w:color="auto" w:fill="BFBFBF"/>
        <w:spacing w:line="276" w:lineRule="auto"/>
        <w:jc w:val="center"/>
        <w:rPr>
          <w:rFonts w:asciiTheme="majorHAnsi" w:hAnsiTheme="majorHAnsi" w:cs="Tahoma"/>
          <w:b/>
          <w:bCs/>
          <w:sz w:val="24"/>
          <w:szCs w:val="24"/>
        </w:rPr>
      </w:pPr>
      <w:r w:rsidRPr="00AA39E6">
        <w:rPr>
          <w:rFonts w:asciiTheme="majorHAnsi" w:hAnsiTheme="majorHAnsi" w:cs="Tahoma"/>
          <w:b/>
          <w:bCs/>
          <w:sz w:val="24"/>
          <w:szCs w:val="24"/>
        </w:rPr>
        <w:t>„</w:t>
      </w:r>
      <w:bookmarkStart w:id="0" w:name="_Hlk489780617"/>
      <w:r w:rsidR="00AA39E6" w:rsidRPr="00AA39E6">
        <w:rPr>
          <w:rFonts w:asciiTheme="majorHAnsi" w:hAnsiTheme="majorHAnsi" w:cs="Calibri"/>
          <w:b/>
          <w:sz w:val="24"/>
          <w:szCs w:val="24"/>
        </w:rPr>
        <w:t>Przebudowa z rozbudową oczyszczalni ścieków w miejscowości Kluczewsko</w:t>
      </w:r>
      <w:bookmarkEnd w:id="0"/>
      <w:r w:rsidRPr="00AA39E6">
        <w:rPr>
          <w:rFonts w:asciiTheme="majorHAnsi" w:hAnsiTheme="majorHAnsi" w:cs="Tahoma"/>
          <w:b/>
          <w:bCs/>
          <w:sz w:val="24"/>
          <w:szCs w:val="24"/>
        </w:rPr>
        <w:t>”</w:t>
      </w:r>
    </w:p>
    <w:p w:rsidR="00B97A95" w:rsidRPr="00AA39E6" w:rsidRDefault="00B97A95" w:rsidP="00B814E8">
      <w:pPr>
        <w:shd w:val="clear" w:color="auto" w:fill="BFBFBF" w:themeFill="background1" w:themeFillShade="BF"/>
        <w:spacing w:line="276" w:lineRule="auto"/>
        <w:jc w:val="both"/>
        <w:rPr>
          <w:rFonts w:asciiTheme="majorHAnsi" w:hAnsiTheme="majorHAnsi" w:cs="Arial"/>
          <w:b/>
          <w:sz w:val="20"/>
          <w:szCs w:val="20"/>
        </w:rPr>
      </w:pPr>
    </w:p>
    <w:p w:rsidR="00B97A95" w:rsidRPr="00AA39E6" w:rsidRDefault="00B97A95" w:rsidP="00B814E8">
      <w:pPr>
        <w:spacing w:line="276" w:lineRule="auto"/>
        <w:ind w:firstLine="425"/>
        <w:jc w:val="both"/>
        <w:rPr>
          <w:rFonts w:asciiTheme="majorHAnsi" w:hAnsiTheme="majorHAnsi" w:cs="Arial"/>
          <w:sz w:val="20"/>
          <w:szCs w:val="20"/>
        </w:rPr>
      </w:pPr>
      <w:r w:rsidRPr="00AA39E6">
        <w:rPr>
          <w:rFonts w:asciiTheme="majorHAnsi" w:hAnsiTheme="majorHAnsi" w:cs="Arial"/>
          <w:bCs/>
          <w:sz w:val="20"/>
          <w:szCs w:val="20"/>
        </w:rPr>
        <w:t xml:space="preserve">Zamawiający </w:t>
      </w:r>
      <w:r w:rsidRPr="00AA39E6">
        <w:rPr>
          <w:rFonts w:asciiTheme="majorHAnsi" w:hAnsiTheme="majorHAnsi" w:cs="Arial"/>
          <w:sz w:val="20"/>
          <w:szCs w:val="20"/>
        </w:rPr>
        <w:t>działając na podstawie art. 38 ust. 2</w:t>
      </w:r>
      <w:r w:rsidR="00AA39E6" w:rsidRPr="00AA39E6">
        <w:rPr>
          <w:rFonts w:asciiTheme="majorHAnsi" w:hAnsiTheme="majorHAnsi" w:cs="Arial"/>
          <w:sz w:val="20"/>
          <w:szCs w:val="20"/>
        </w:rPr>
        <w:t xml:space="preserve"> i 4</w:t>
      </w:r>
      <w:r w:rsidRPr="00AA39E6">
        <w:rPr>
          <w:rFonts w:asciiTheme="majorHAnsi" w:hAnsiTheme="majorHAnsi" w:cs="Arial"/>
          <w:sz w:val="20"/>
          <w:szCs w:val="20"/>
        </w:rPr>
        <w:t xml:space="preserve"> dnia 29 stycznia 2004 r. Prawo zamówień publicznych  (</w:t>
      </w:r>
      <w:r w:rsidR="00E80500">
        <w:rPr>
          <w:rFonts w:asciiTheme="majorHAnsi" w:eastAsia="Times New Roman" w:hAnsiTheme="majorHAnsi" w:cs="Arial"/>
          <w:color w:val="000000"/>
          <w:sz w:val="20"/>
          <w:szCs w:val="20"/>
        </w:rPr>
        <w:t>Dz. U. z 2017</w:t>
      </w:r>
      <w:r w:rsidRPr="00AA39E6">
        <w:rPr>
          <w:rFonts w:asciiTheme="majorHAnsi" w:eastAsia="Times New Roman" w:hAnsiTheme="majorHAnsi" w:cs="Arial"/>
          <w:color w:val="000000"/>
          <w:sz w:val="20"/>
          <w:szCs w:val="20"/>
        </w:rPr>
        <w:t xml:space="preserve"> r. poz. </w:t>
      </w:r>
      <w:r w:rsidR="00E80500">
        <w:rPr>
          <w:rFonts w:asciiTheme="majorHAnsi" w:eastAsia="Times New Roman" w:hAnsiTheme="majorHAnsi" w:cs="Arial"/>
          <w:color w:val="000000"/>
          <w:sz w:val="20"/>
          <w:szCs w:val="20"/>
        </w:rPr>
        <w:t>1579</w:t>
      </w:r>
      <w:r w:rsidRPr="00AA39E6">
        <w:rPr>
          <w:rFonts w:asciiTheme="majorHAnsi" w:eastAsia="Times New Roman" w:hAnsiTheme="majorHAnsi" w:cs="Arial"/>
          <w:color w:val="000000"/>
          <w:sz w:val="20"/>
          <w:szCs w:val="20"/>
        </w:rPr>
        <w:t xml:space="preserve"> ze zm.</w:t>
      </w:r>
      <w:r w:rsidRPr="00AA39E6">
        <w:rPr>
          <w:rFonts w:asciiTheme="majorHAnsi" w:hAnsiTheme="majorHAnsi" w:cs="Arial"/>
          <w:sz w:val="20"/>
          <w:szCs w:val="20"/>
        </w:rPr>
        <w:t xml:space="preserve"> – dalej ustawa) udzie</w:t>
      </w:r>
      <w:r w:rsidR="00B47C95" w:rsidRPr="00AA39E6">
        <w:rPr>
          <w:rFonts w:asciiTheme="majorHAnsi" w:hAnsiTheme="majorHAnsi" w:cs="Arial"/>
          <w:sz w:val="20"/>
          <w:szCs w:val="20"/>
        </w:rPr>
        <w:t>la odpowiedzi na zadane pytania</w:t>
      </w:r>
      <w:r w:rsidR="00836235">
        <w:rPr>
          <w:rFonts w:asciiTheme="majorHAnsi" w:hAnsiTheme="majorHAnsi" w:cs="Arial"/>
          <w:sz w:val="20"/>
          <w:szCs w:val="20"/>
        </w:rPr>
        <w:t xml:space="preserve"> oraz modyfikuje treść SIWZ</w:t>
      </w:r>
      <w:r w:rsidR="00B47C95" w:rsidRPr="00AA39E6">
        <w:rPr>
          <w:rFonts w:asciiTheme="majorHAnsi" w:hAnsiTheme="majorHAnsi" w:cs="Arial"/>
          <w:sz w:val="20"/>
          <w:szCs w:val="20"/>
        </w:rPr>
        <w:t>:</w:t>
      </w:r>
    </w:p>
    <w:p w:rsidR="00B97A95" w:rsidRPr="00AA39E6" w:rsidRDefault="00B97A95" w:rsidP="00B814E8">
      <w:pPr>
        <w:spacing w:line="276" w:lineRule="auto"/>
        <w:jc w:val="both"/>
        <w:rPr>
          <w:rFonts w:asciiTheme="majorHAnsi" w:hAnsiTheme="majorHAnsi" w:cs="Arial"/>
          <w:b/>
          <w:color w:val="000000"/>
          <w:sz w:val="20"/>
          <w:szCs w:val="20"/>
        </w:rPr>
      </w:pPr>
    </w:p>
    <w:p w:rsidR="00B97A95" w:rsidRDefault="00B97A95"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Pytanie nr 1</w:t>
      </w:r>
    </w:p>
    <w:p w:rsidR="00B814E8" w:rsidRPr="0023049D" w:rsidRDefault="00B814E8" w:rsidP="00B814E8">
      <w:pPr>
        <w:autoSpaceDE w:val="0"/>
        <w:autoSpaceDN w:val="0"/>
        <w:spacing w:line="360" w:lineRule="auto"/>
        <w:jc w:val="both"/>
        <w:rPr>
          <w:rFonts w:asciiTheme="majorHAnsi" w:hAnsiTheme="majorHAnsi"/>
          <w:sz w:val="20"/>
          <w:szCs w:val="20"/>
        </w:rPr>
      </w:pPr>
      <w:r w:rsidRPr="0023049D">
        <w:rPr>
          <w:rFonts w:asciiTheme="majorHAnsi" w:hAnsiTheme="majorHAnsi"/>
          <w:sz w:val="20"/>
          <w:szCs w:val="20"/>
        </w:rPr>
        <w:t>Zgodnie z zapisami SIWZ pkt. 9.4.2 litera b  dotyczącym kierownika budowy jest wymóg by WYKONAWCA dysponował w/w kierownikiem budowy jak poniżej:</w:t>
      </w:r>
    </w:p>
    <w:p w:rsidR="00B814E8" w:rsidRPr="0023049D" w:rsidRDefault="00B814E8" w:rsidP="00B814E8">
      <w:pPr>
        <w:autoSpaceDE w:val="0"/>
        <w:autoSpaceDN w:val="0"/>
        <w:jc w:val="both"/>
        <w:rPr>
          <w:rFonts w:asciiTheme="majorHAnsi" w:hAnsiTheme="majorHAnsi"/>
          <w:sz w:val="20"/>
          <w:szCs w:val="20"/>
        </w:rPr>
      </w:pPr>
      <w:r w:rsidRPr="0023049D">
        <w:rPr>
          <w:rFonts w:asciiTheme="majorHAnsi" w:hAnsiTheme="majorHAnsi"/>
          <w:sz w:val="20"/>
          <w:szCs w:val="20"/>
        </w:rPr>
        <w:t>•</w:t>
      </w:r>
      <w:r w:rsidRPr="0023049D">
        <w:rPr>
          <w:rFonts w:asciiTheme="majorHAnsi" w:hAnsiTheme="majorHAnsi"/>
          <w:sz w:val="20"/>
          <w:szCs w:val="20"/>
        </w:rPr>
        <w:tab/>
        <w:t xml:space="preserve">Kierownikiem budowy posiadającym uprawnienia do kierowania robotami budowlanymi w specjalności instalacyjnej w zakresie sieci, instalacji i urządzeń wodociągowych i kanalizacyjnych i posiada doświadczenie zawodowe, jako inspektor nadzoru lub kierownik robót/budowy, robót budowlanych na min. jednej (od rozpoczęcia do zakończenia) budowie/przebudowie związanej z budową oczyszczalni ścieków o przepustowości co najmniej </w:t>
      </w:r>
      <w:proofErr w:type="spellStart"/>
      <w:r w:rsidRPr="0023049D">
        <w:rPr>
          <w:rFonts w:asciiTheme="majorHAnsi" w:hAnsiTheme="majorHAnsi"/>
          <w:sz w:val="20"/>
          <w:szCs w:val="20"/>
        </w:rPr>
        <w:t>Qdmaxd</w:t>
      </w:r>
      <w:proofErr w:type="spellEnd"/>
      <w:r w:rsidRPr="0023049D">
        <w:rPr>
          <w:rFonts w:asciiTheme="majorHAnsi" w:hAnsiTheme="majorHAnsi"/>
          <w:sz w:val="20"/>
          <w:szCs w:val="20"/>
        </w:rPr>
        <w:t xml:space="preserve">  250 </w:t>
      </w:r>
      <w:proofErr w:type="spellStart"/>
      <w:r w:rsidRPr="0023049D">
        <w:rPr>
          <w:rFonts w:asciiTheme="majorHAnsi" w:hAnsiTheme="majorHAnsi"/>
          <w:sz w:val="20"/>
          <w:szCs w:val="20"/>
        </w:rPr>
        <w:t>m³</w:t>
      </w:r>
      <w:proofErr w:type="spellEnd"/>
      <w:r w:rsidRPr="0023049D">
        <w:rPr>
          <w:rFonts w:asciiTheme="majorHAnsi" w:hAnsiTheme="majorHAnsi"/>
          <w:sz w:val="20"/>
          <w:szCs w:val="20"/>
        </w:rPr>
        <w:t>/d,</w:t>
      </w:r>
    </w:p>
    <w:p w:rsidR="00B814E8" w:rsidRPr="0023049D" w:rsidRDefault="00B814E8" w:rsidP="00B814E8">
      <w:pPr>
        <w:jc w:val="both"/>
        <w:rPr>
          <w:rFonts w:asciiTheme="majorHAnsi" w:hAnsiTheme="majorHAnsi"/>
          <w:bCs/>
          <w:sz w:val="20"/>
          <w:szCs w:val="20"/>
          <w:lang w:eastAsia="pl-PL"/>
        </w:rPr>
      </w:pPr>
    </w:p>
    <w:p w:rsidR="00B814E8" w:rsidRPr="0023049D" w:rsidRDefault="00B814E8" w:rsidP="00B814E8">
      <w:pPr>
        <w:jc w:val="both"/>
        <w:rPr>
          <w:rFonts w:asciiTheme="majorHAnsi" w:hAnsiTheme="majorHAnsi"/>
          <w:bCs/>
          <w:sz w:val="20"/>
          <w:szCs w:val="20"/>
          <w:lang w:eastAsia="pl-PL"/>
        </w:rPr>
      </w:pPr>
      <w:r w:rsidRPr="0023049D">
        <w:rPr>
          <w:rFonts w:asciiTheme="majorHAnsi" w:hAnsiTheme="majorHAnsi"/>
          <w:bCs/>
          <w:sz w:val="20"/>
          <w:szCs w:val="20"/>
          <w:lang w:eastAsia="pl-PL"/>
        </w:rPr>
        <w:t>W załączniku nr 6 do SIWZ - WYKAZ OSÓB, KTÓRE BĘDĄ UCZESTNICZYĆ W WYKONYWANIU ZAMÓWIENIA  -  powyższy wymóg potwierdza się.</w:t>
      </w:r>
    </w:p>
    <w:p w:rsidR="00B814E8" w:rsidRPr="0023049D" w:rsidRDefault="00B814E8" w:rsidP="00B814E8">
      <w:pPr>
        <w:jc w:val="both"/>
        <w:rPr>
          <w:rFonts w:asciiTheme="majorHAnsi" w:hAnsiTheme="majorHAnsi"/>
          <w:bCs/>
          <w:sz w:val="20"/>
          <w:szCs w:val="20"/>
          <w:lang w:eastAsia="pl-PL"/>
        </w:rPr>
      </w:pPr>
    </w:p>
    <w:p w:rsidR="00B814E8" w:rsidRPr="0023049D" w:rsidRDefault="00B814E8" w:rsidP="00B814E8">
      <w:pPr>
        <w:jc w:val="both"/>
        <w:rPr>
          <w:rFonts w:asciiTheme="majorHAnsi" w:hAnsiTheme="majorHAnsi"/>
          <w:bCs/>
          <w:sz w:val="20"/>
          <w:szCs w:val="20"/>
          <w:lang w:eastAsia="pl-PL"/>
        </w:rPr>
      </w:pPr>
      <w:r w:rsidRPr="0023049D">
        <w:rPr>
          <w:rFonts w:asciiTheme="majorHAnsi" w:hAnsiTheme="majorHAnsi"/>
          <w:bCs/>
          <w:sz w:val="20"/>
          <w:szCs w:val="20"/>
          <w:lang w:eastAsia="pl-PL"/>
        </w:rPr>
        <w:t>W załączniku nr 6a - DOŚWIDCZENIE KIEROWNIKA BUDOWY do punktacji – również powyższy wymóg pozostaje bez zmian.</w:t>
      </w:r>
    </w:p>
    <w:p w:rsidR="00B814E8" w:rsidRPr="0023049D" w:rsidRDefault="00B814E8" w:rsidP="00B814E8">
      <w:pPr>
        <w:jc w:val="both"/>
        <w:rPr>
          <w:rFonts w:asciiTheme="majorHAnsi" w:hAnsiTheme="majorHAnsi"/>
          <w:bCs/>
          <w:sz w:val="20"/>
          <w:szCs w:val="20"/>
          <w:lang w:eastAsia="pl-PL"/>
        </w:rPr>
      </w:pPr>
    </w:p>
    <w:p w:rsidR="00B814E8" w:rsidRPr="0023049D" w:rsidRDefault="00B814E8" w:rsidP="00B814E8">
      <w:pPr>
        <w:jc w:val="both"/>
        <w:rPr>
          <w:rFonts w:asciiTheme="majorHAnsi" w:hAnsiTheme="majorHAnsi"/>
          <w:sz w:val="20"/>
          <w:szCs w:val="20"/>
        </w:rPr>
      </w:pPr>
      <w:r w:rsidRPr="0023049D">
        <w:rPr>
          <w:rFonts w:asciiTheme="majorHAnsi" w:hAnsiTheme="majorHAnsi"/>
          <w:bCs/>
          <w:sz w:val="20"/>
          <w:szCs w:val="20"/>
          <w:lang w:eastAsia="pl-PL"/>
        </w:rPr>
        <w:t>Natomiast w pkt. 22.7 SIWZ</w:t>
      </w:r>
      <w:r>
        <w:rPr>
          <w:rFonts w:asciiTheme="majorHAnsi" w:hAnsiTheme="majorHAnsi"/>
          <w:bCs/>
          <w:sz w:val="20"/>
          <w:szCs w:val="20"/>
          <w:lang w:eastAsia="pl-PL"/>
        </w:rPr>
        <w:t xml:space="preserve"> </w:t>
      </w:r>
      <w:r w:rsidRPr="0023049D">
        <w:rPr>
          <w:rFonts w:asciiTheme="majorHAnsi" w:hAnsiTheme="majorHAnsi"/>
          <w:bCs/>
          <w:sz w:val="20"/>
          <w:szCs w:val="20"/>
          <w:lang w:eastAsia="pl-PL"/>
        </w:rPr>
        <w:t xml:space="preserve"> Punkty przyznawane za kryteria będą liczone wg następujących wzorów:</w:t>
      </w:r>
      <w:r w:rsidRPr="0023049D">
        <w:rPr>
          <w:rFonts w:asciiTheme="majorHAnsi" w:hAnsiTheme="majorHAnsi"/>
          <w:sz w:val="20"/>
          <w:szCs w:val="20"/>
        </w:rPr>
        <w:t xml:space="preserve">  </w:t>
      </w:r>
      <w:r w:rsidRPr="0023049D">
        <w:rPr>
          <w:rFonts w:asciiTheme="majorHAnsi" w:hAnsiTheme="majorHAnsi"/>
          <w:bCs/>
          <w:sz w:val="20"/>
          <w:szCs w:val="20"/>
          <w:lang w:eastAsia="pl-PL"/>
        </w:rPr>
        <w:t xml:space="preserve">Doświadczenie kierownika budowy (branża sanitarna), posiada doświadczenie zawodowe, jako inspektor nadzoru lub kierownik robót/budowy, na inwestycji  (od rozpoczęcia do zakończenia) związanej z budową/przebudową oczyszczalni ścieków o przepustowości co najmniej </w:t>
      </w:r>
      <w:proofErr w:type="spellStart"/>
      <w:r w:rsidRPr="0023049D">
        <w:rPr>
          <w:rFonts w:asciiTheme="majorHAnsi" w:hAnsiTheme="majorHAnsi"/>
          <w:bCs/>
          <w:sz w:val="20"/>
          <w:szCs w:val="20"/>
          <w:lang w:eastAsia="pl-PL"/>
        </w:rPr>
        <w:t>Qdmaxd</w:t>
      </w:r>
      <w:proofErr w:type="spellEnd"/>
      <w:r w:rsidRPr="0023049D">
        <w:rPr>
          <w:rFonts w:asciiTheme="majorHAnsi" w:hAnsiTheme="majorHAnsi"/>
          <w:bCs/>
          <w:sz w:val="20"/>
          <w:szCs w:val="20"/>
          <w:lang w:eastAsia="pl-PL"/>
        </w:rPr>
        <w:t xml:space="preserve">  250 </w:t>
      </w:r>
      <w:proofErr w:type="spellStart"/>
      <w:r w:rsidRPr="0023049D">
        <w:rPr>
          <w:rFonts w:asciiTheme="majorHAnsi" w:hAnsiTheme="majorHAnsi"/>
          <w:bCs/>
          <w:sz w:val="20"/>
          <w:szCs w:val="20"/>
          <w:lang w:eastAsia="pl-PL"/>
        </w:rPr>
        <w:t>m³</w:t>
      </w:r>
      <w:proofErr w:type="spellEnd"/>
      <w:r w:rsidRPr="0023049D">
        <w:rPr>
          <w:rFonts w:asciiTheme="majorHAnsi" w:hAnsiTheme="majorHAnsi"/>
          <w:bCs/>
          <w:sz w:val="20"/>
          <w:szCs w:val="20"/>
          <w:lang w:eastAsia="pl-PL"/>
        </w:rPr>
        <w:t xml:space="preserve">/d, </w:t>
      </w:r>
      <w:r w:rsidRPr="0023049D">
        <w:rPr>
          <w:rFonts w:asciiTheme="majorHAnsi" w:hAnsiTheme="majorHAnsi"/>
          <w:b/>
          <w:bCs/>
          <w:sz w:val="20"/>
          <w:szCs w:val="20"/>
          <w:lang w:eastAsia="pl-PL"/>
        </w:rPr>
        <w:t>w okresie ostatnich 5 lat.</w:t>
      </w:r>
    </w:p>
    <w:p w:rsidR="00B814E8" w:rsidRPr="0023049D" w:rsidRDefault="00B814E8" w:rsidP="00B814E8">
      <w:pPr>
        <w:ind w:left="5387"/>
        <w:jc w:val="both"/>
        <w:rPr>
          <w:rFonts w:asciiTheme="majorHAnsi" w:hAnsiTheme="majorHAnsi"/>
          <w:sz w:val="20"/>
          <w:szCs w:val="20"/>
        </w:rPr>
      </w:pPr>
    </w:p>
    <w:p w:rsidR="00B814E8" w:rsidRPr="00AA39E6" w:rsidRDefault="00B814E8" w:rsidP="00B814E8">
      <w:pPr>
        <w:jc w:val="both"/>
        <w:rPr>
          <w:rFonts w:asciiTheme="majorHAnsi" w:hAnsiTheme="majorHAnsi" w:cs="Arial"/>
          <w:b/>
          <w:color w:val="000000"/>
          <w:sz w:val="20"/>
          <w:szCs w:val="20"/>
        </w:rPr>
      </w:pPr>
      <w:r w:rsidRPr="0023049D">
        <w:rPr>
          <w:rFonts w:asciiTheme="majorHAnsi" w:hAnsiTheme="majorHAnsi"/>
          <w:sz w:val="20"/>
          <w:szCs w:val="20"/>
        </w:rPr>
        <w:t>W związku z rozbieżnością w pkt. 22.7 dotyczącą dopisku : w okresie ostatnich 5 lat</w:t>
      </w:r>
      <w:r>
        <w:rPr>
          <w:rFonts w:asciiTheme="majorHAnsi" w:hAnsiTheme="majorHAnsi"/>
          <w:sz w:val="20"/>
          <w:szCs w:val="20"/>
        </w:rPr>
        <w:t xml:space="preserve">, </w:t>
      </w:r>
      <w:r w:rsidRPr="0023049D">
        <w:rPr>
          <w:rFonts w:asciiTheme="majorHAnsi" w:hAnsiTheme="majorHAnsi"/>
          <w:sz w:val="20"/>
          <w:szCs w:val="20"/>
        </w:rPr>
        <w:t>prosimy o usunięcie tego dopisku lub skorygowanie poprzez dopisanie tej dodatkowej zależności w pozostałych wskazanych punktach SIWZ</w:t>
      </w:r>
    </w:p>
    <w:p w:rsidR="00391922" w:rsidRDefault="00391922" w:rsidP="00B814E8">
      <w:pPr>
        <w:spacing w:line="276" w:lineRule="auto"/>
        <w:jc w:val="both"/>
        <w:rPr>
          <w:rFonts w:asciiTheme="majorHAnsi" w:hAnsiTheme="majorHAnsi" w:cs="Arial"/>
          <w:b/>
          <w:color w:val="000000"/>
          <w:sz w:val="20"/>
          <w:szCs w:val="20"/>
        </w:rPr>
      </w:pPr>
    </w:p>
    <w:p w:rsidR="0084278E" w:rsidRDefault="0084278E"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Odpowiedź:</w:t>
      </w:r>
    </w:p>
    <w:p w:rsidR="00D2563A" w:rsidRPr="00391922" w:rsidRDefault="00D2563A" w:rsidP="00B814E8">
      <w:pPr>
        <w:spacing w:line="276" w:lineRule="auto"/>
        <w:jc w:val="both"/>
        <w:rPr>
          <w:rFonts w:asciiTheme="majorHAnsi" w:hAnsiTheme="majorHAnsi" w:cs="Arial"/>
          <w:b/>
          <w:color w:val="000000"/>
          <w:sz w:val="20"/>
          <w:szCs w:val="20"/>
        </w:rPr>
      </w:pPr>
      <w:r w:rsidRPr="00391922">
        <w:rPr>
          <w:rFonts w:asciiTheme="majorHAnsi" w:hAnsiTheme="majorHAnsi" w:cs="Arial"/>
          <w:b/>
          <w:color w:val="000000"/>
          <w:sz w:val="20"/>
          <w:szCs w:val="20"/>
        </w:rPr>
        <w:t>Zamawiający pozostawia powyższe zapisy bez zmian. Czym innym jest wykazanie osób oraz ich doświadczenia do spełnienia warunków udziału w postępowaniu</w:t>
      </w:r>
      <w:r w:rsidR="00391922" w:rsidRPr="00391922">
        <w:rPr>
          <w:rFonts w:asciiTheme="majorHAnsi" w:hAnsiTheme="majorHAnsi" w:cs="Arial"/>
          <w:b/>
          <w:color w:val="000000"/>
          <w:sz w:val="20"/>
          <w:szCs w:val="20"/>
        </w:rPr>
        <w:t xml:space="preserve"> zgodnie z zapisem </w:t>
      </w:r>
      <w:r w:rsidR="00391922" w:rsidRPr="00391922">
        <w:rPr>
          <w:rFonts w:asciiTheme="majorHAnsi" w:hAnsiTheme="majorHAnsi"/>
          <w:b/>
          <w:sz w:val="20"/>
          <w:szCs w:val="20"/>
        </w:rPr>
        <w:t>SIWZ pkt. 9.4</w:t>
      </w:r>
      <w:r w:rsidR="000C21C7">
        <w:rPr>
          <w:rFonts w:asciiTheme="majorHAnsi" w:hAnsiTheme="majorHAnsi"/>
          <w:b/>
          <w:sz w:val="20"/>
          <w:szCs w:val="20"/>
        </w:rPr>
        <w:t>.2 litera b</w:t>
      </w:r>
      <w:r w:rsidR="00391922" w:rsidRPr="00391922">
        <w:rPr>
          <w:rFonts w:asciiTheme="majorHAnsi" w:hAnsiTheme="majorHAnsi"/>
          <w:b/>
          <w:sz w:val="20"/>
          <w:szCs w:val="20"/>
        </w:rPr>
        <w:t xml:space="preserve">, </w:t>
      </w:r>
      <w:r w:rsidRPr="00391922">
        <w:rPr>
          <w:rFonts w:asciiTheme="majorHAnsi" w:hAnsiTheme="majorHAnsi" w:cs="Arial"/>
          <w:b/>
          <w:color w:val="000000"/>
          <w:sz w:val="20"/>
          <w:szCs w:val="20"/>
        </w:rPr>
        <w:t>a czym innym  doświadczenie kierown</w:t>
      </w:r>
      <w:r w:rsidR="00391922" w:rsidRPr="00391922">
        <w:rPr>
          <w:rFonts w:asciiTheme="majorHAnsi" w:hAnsiTheme="majorHAnsi" w:cs="Arial"/>
          <w:b/>
          <w:color w:val="000000"/>
          <w:sz w:val="20"/>
          <w:szCs w:val="20"/>
        </w:rPr>
        <w:t xml:space="preserve">ika budowy do punktacji oferty zgodnie z zapisem </w:t>
      </w:r>
      <w:r w:rsidR="00391922" w:rsidRPr="00391922">
        <w:rPr>
          <w:rFonts w:asciiTheme="majorHAnsi" w:hAnsiTheme="majorHAnsi"/>
          <w:b/>
          <w:bCs/>
          <w:sz w:val="20"/>
          <w:szCs w:val="20"/>
          <w:lang w:eastAsia="pl-PL"/>
        </w:rPr>
        <w:t>SIW</w:t>
      </w:r>
      <w:r w:rsidR="00C90F97">
        <w:rPr>
          <w:rFonts w:asciiTheme="majorHAnsi" w:hAnsiTheme="majorHAnsi"/>
          <w:b/>
          <w:bCs/>
          <w:sz w:val="20"/>
          <w:szCs w:val="20"/>
          <w:lang w:eastAsia="pl-PL"/>
        </w:rPr>
        <w:t>Z pkt. 22.7. Zapisy te nie muszą</w:t>
      </w:r>
      <w:r w:rsidR="00391922" w:rsidRPr="00391922">
        <w:rPr>
          <w:rFonts w:asciiTheme="majorHAnsi" w:hAnsiTheme="majorHAnsi"/>
          <w:b/>
          <w:bCs/>
          <w:sz w:val="20"/>
          <w:szCs w:val="20"/>
          <w:lang w:eastAsia="pl-PL"/>
        </w:rPr>
        <w:t xml:space="preserve"> być tożsame</w:t>
      </w:r>
      <w:r w:rsidR="000118DF">
        <w:rPr>
          <w:rFonts w:asciiTheme="majorHAnsi" w:hAnsiTheme="majorHAnsi"/>
          <w:b/>
          <w:bCs/>
          <w:sz w:val="20"/>
          <w:szCs w:val="20"/>
          <w:lang w:eastAsia="pl-PL"/>
        </w:rPr>
        <w:t>,</w:t>
      </w:r>
      <w:r w:rsidR="00C45862">
        <w:rPr>
          <w:rFonts w:asciiTheme="majorHAnsi" w:hAnsiTheme="majorHAnsi"/>
          <w:b/>
          <w:bCs/>
          <w:sz w:val="20"/>
          <w:szCs w:val="20"/>
          <w:lang w:eastAsia="pl-PL"/>
        </w:rPr>
        <w:t xml:space="preserve"> gdyż w pierwszym przypadku wykonawca spełnia warunek aby być dopuszczony do postępowania</w:t>
      </w:r>
      <w:r w:rsidR="000118DF">
        <w:rPr>
          <w:rFonts w:asciiTheme="majorHAnsi" w:hAnsiTheme="majorHAnsi"/>
          <w:b/>
          <w:bCs/>
          <w:sz w:val="20"/>
          <w:szCs w:val="20"/>
          <w:lang w:eastAsia="pl-PL"/>
        </w:rPr>
        <w:t>,</w:t>
      </w:r>
      <w:r w:rsidR="00C45862">
        <w:rPr>
          <w:rFonts w:asciiTheme="majorHAnsi" w:hAnsiTheme="majorHAnsi"/>
          <w:b/>
          <w:bCs/>
          <w:sz w:val="20"/>
          <w:szCs w:val="20"/>
          <w:lang w:eastAsia="pl-PL"/>
        </w:rPr>
        <w:t xml:space="preserve"> a w drugim otrzymuje punkty za doświadczonego kierownika.</w:t>
      </w:r>
    </w:p>
    <w:p w:rsidR="0084278E" w:rsidRPr="00AA39E6" w:rsidRDefault="0084278E" w:rsidP="00B814E8">
      <w:pPr>
        <w:pStyle w:val="Teksttreci0"/>
        <w:shd w:val="clear" w:color="auto" w:fill="auto"/>
        <w:spacing w:after="193" w:line="210" w:lineRule="exact"/>
        <w:ind w:firstLine="0"/>
        <w:jc w:val="both"/>
        <w:rPr>
          <w:rFonts w:asciiTheme="majorHAnsi" w:hAnsiTheme="majorHAnsi"/>
          <w:sz w:val="20"/>
          <w:szCs w:val="20"/>
        </w:rPr>
      </w:pPr>
    </w:p>
    <w:p w:rsidR="0084278E" w:rsidRDefault="0084278E"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 xml:space="preserve">Pytanie nr </w:t>
      </w:r>
      <w:r>
        <w:rPr>
          <w:rFonts w:asciiTheme="majorHAnsi" w:hAnsiTheme="majorHAnsi" w:cs="Arial"/>
          <w:b/>
          <w:color w:val="000000"/>
          <w:sz w:val="20"/>
          <w:szCs w:val="20"/>
        </w:rPr>
        <w:t>2</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xml:space="preserve">W związku z faktem, iż zakres do wykonania przebudowy i rozbudowy oczyszczalni ścieków  w przeważającej mierze dotoczy robót budowlanych </w:t>
      </w:r>
      <w:proofErr w:type="spellStart"/>
      <w:r w:rsidRPr="0023049D">
        <w:rPr>
          <w:rFonts w:asciiTheme="majorHAnsi" w:hAnsiTheme="majorHAnsi"/>
          <w:sz w:val="20"/>
          <w:szCs w:val="20"/>
        </w:rPr>
        <w:t>tj</w:t>
      </w:r>
      <w:proofErr w:type="spellEnd"/>
      <w:r w:rsidRPr="0023049D">
        <w:rPr>
          <w:rFonts w:asciiTheme="majorHAnsi" w:hAnsiTheme="majorHAnsi"/>
          <w:sz w:val="20"/>
          <w:szCs w:val="20"/>
        </w:rPr>
        <w:t xml:space="preserve"> : budowa nowych obiektów budowlanych, przebudowa istniejących obiektów budowlanych, remont istniejących obiektów budowlanych – zasadnym jest by kierownikiem budowy była osoba posiadająca uprawnienia budowlane w specjalności konstrukcyjno – budowlanej. Dotychczasowa praktyka Nadzoru Budowlanego stwierdzająca iż przy złożoności robót przy realizacji całego procesu </w:t>
      </w:r>
      <w:r w:rsidRPr="0023049D">
        <w:rPr>
          <w:rFonts w:asciiTheme="majorHAnsi" w:hAnsiTheme="majorHAnsi"/>
          <w:sz w:val="20"/>
          <w:szCs w:val="20"/>
        </w:rPr>
        <w:lastRenderedPageBreak/>
        <w:t>budowlanego (branża budowlana, sanitarna i elektryczna) nadzór nad powyższymi robotami powinna pełnić osoba posiadająca uprawnienia budowlane.</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Zakresy uprawnień budowlanych w odnoszące się do kierowania budową lub robotami budowlanymi szczegółowo określa rozporządzenie Ministra Gospodarki Przestrzennej i Budownictwa z dnia 30 grudnia 1994 r. w sprawie samodzielnych funkcji technicznych w budownictwie (Dz. U. z 1995 r. Nr 8, poz. 38, z późn. zm.)[1]. ([1] Dz.U. z 2002 r. Nr 134, poz.1130 - Rozporządzenie Ministra Infrastruktury z dnia 19 lipca 2002 r. zmieniające rozporządzenie w sprawie samodzielnych funkcji technicznych w budownictwie</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xml:space="preserve">Dz.U. 2003 r. nr 175, poz. 1704 - Rozporządzenie Ministra Infrastruktury z dnia 19 września 2003 r. zmieniające rozporządzenie w sprawie samodzielnych funkcji technicznych w budownictwie) Należy jednak pamiętać, że osoby, które uzyskały uprawnienia budowlane albo stwierdzenie posiadania przygotowania zawodowego do pełnienia samodzielnych funkcji technicznych w budownictwie na podstawie uprzednio obowiązujących przepisów, zachowały uprawnienia do pełnienia tych funkcji w zakresie wynikającym z tych przepisów. </w:t>
      </w:r>
    </w:p>
    <w:p w:rsidR="00B814E8" w:rsidRPr="0023049D" w:rsidRDefault="00B814E8" w:rsidP="00B814E8">
      <w:pPr>
        <w:jc w:val="both"/>
        <w:rPr>
          <w:rFonts w:asciiTheme="majorHAnsi" w:hAnsiTheme="majorHAnsi"/>
          <w:sz w:val="20"/>
          <w:szCs w:val="20"/>
        </w:rPr>
      </w:pP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Z powyższego rozporządzenia jednoznacznie wynika, iż osoba posiadająca uprawnienia budowlane stanowi podstawę do kierowania całością budowy obiektu budowlanego. Wyjątkiem jest budowa, na której mają być prowadzone roboty budowlane, do kierowania którymi jest niezbędne posiadanie przygotowania zawodowego w specjalności techniczno - budowlanej innej niż posiada kierownik budowy. W takim przypadku obok kierownika budowy niezbędne jest dodatkowo ustanowienie kierownika tych robót. Jeżeli więc kierownikiem budowy zostanie ustanowiona osoba z uprawnieniami budowlanymi do kierowania robotami budowlanymi bez ograniczeń w specjalności konstrukcyjno-budowlanej albo architektonicznej, a na tej budowie mają być prowadzone roboty budowlane w zakresie realizacji sieci, instalacji i urządzeń cieplnych, wentylacyjnych, gazowych, wodociągowych i kanalizacyjnych, niezbędne jest ustanowienie kierownika tych robót w specjalności instalacyjnej w zakresie sieci, instalacji i urządzeń cieplnych, wentylacyjnych, gazowych, wodociągowych i kanalizacyjnych.</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xml:space="preserve">Ponadto: </w:t>
      </w:r>
    </w:p>
    <w:p w:rsidR="00B814E8" w:rsidRPr="0023049D" w:rsidRDefault="00B814E8" w:rsidP="00B814E8">
      <w:pPr>
        <w:jc w:val="both"/>
        <w:rPr>
          <w:rFonts w:asciiTheme="majorHAnsi" w:hAnsiTheme="majorHAnsi"/>
          <w:sz w:val="20"/>
          <w:szCs w:val="20"/>
        </w:rPr>
      </w:pPr>
      <w:r w:rsidRPr="0023049D">
        <w:rPr>
          <w:rFonts w:asciiTheme="majorHAnsi" w:hAnsiTheme="majorHAnsi"/>
          <w:b/>
          <w:sz w:val="20"/>
          <w:szCs w:val="20"/>
        </w:rPr>
        <w:t>Uprawnienia budowlane w ograniczonym zakresie w specjalności konstrukcyjno-budowlanej</w:t>
      </w:r>
      <w:r w:rsidRPr="0023049D">
        <w:rPr>
          <w:rFonts w:asciiTheme="majorHAnsi" w:hAnsiTheme="majorHAnsi"/>
          <w:sz w:val="20"/>
          <w:szCs w:val="20"/>
        </w:rPr>
        <w:t xml:space="preserve"> stanowią wyłącznie podstawę do kierowania robotami budowlanymi w następujących obiektach:</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o kubaturze mniejszej niż 5000 m3,</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nie wyższych niż 15 m nad poziomem terenu lub o wysokości do 4 kondygnacji nadziemnych w odniesieniu do budynków,</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zagłębionych nie więcej niż 4 m poniżej poziomu terenu i posadowionych na ławach bądź stopach fundamentowych bezpośrednio na stabilnym gruncie nośnym,</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zawierających elementy konstrukcyjne o rozpiętości do 12 m, wysięgu do 3 m lub wysokości dla jednej kondygnacji do 6 m,</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mających konstrukcję nośną, zawierającą prostoliniowe belki, słupy i płyty płaskie,</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xml:space="preserve">nie zawierających elementów konstrukcyjnych poddanych obciążeniu zmiennemu technologicznemu większemu niż 8 </w:t>
      </w:r>
      <w:proofErr w:type="spellStart"/>
      <w:r w:rsidRPr="0023049D">
        <w:rPr>
          <w:rFonts w:asciiTheme="majorHAnsi" w:hAnsiTheme="majorHAnsi"/>
          <w:sz w:val="20"/>
          <w:szCs w:val="20"/>
        </w:rPr>
        <w:t>kN</w:t>
      </w:r>
      <w:proofErr w:type="spellEnd"/>
      <w:r w:rsidRPr="0023049D">
        <w:rPr>
          <w:rFonts w:asciiTheme="majorHAnsi" w:hAnsiTheme="majorHAnsi"/>
          <w:sz w:val="20"/>
          <w:szCs w:val="20"/>
        </w:rPr>
        <w:t>/m2, a także nie wymagających uwzględnienia obciążeń zmiennych ruchomych, parcia gruntów, materiałów sypkich lub cieczy,</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nie zawierających elementów wstępnie sprężanych na budowie,</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nie wymagających uwzględnienia wpływu eksploatacji górniczej,</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dróg wewnętrznych.</w:t>
      </w:r>
    </w:p>
    <w:p w:rsidR="00B814E8" w:rsidRPr="0023049D" w:rsidRDefault="00B814E8" w:rsidP="00B814E8">
      <w:pPr>
        <w:jc w:val="both"/>
        <w:rPr>
          <w:rFonts w:asciiTheme="majorHAnsi" w:hAnsiTheme="majorHAnsi"/>
          <w:b/>
          <w:sz w:val="20"/>
          <w:szCs w:val="20"/>
        </w:rPr>
      </w:pPr>
      <w:r w:rsidRPr="0023049D">
        <w:rPr>
          <w:rFonts w:asciiTheme="majorHAnsi" w:hAnsiTheme="majorHAnsi"/>
          <w:b/>
          <w:sz w:val="20"/>
          <w:szCs w:val="20"/>
        </w:rPr>
        <w:t>Przy czym powyższe ograniczenie uprawnień budowlanych w specjalności konstrukcyjno-budowlanej, nie dotyczy po ostatniej nowelizacji przepisów obiektów budowlanych gospodarki wodnej i obiektów budowlanych melioracji wodnych. Osoby posiadające uprawnienia budowlane w ograniczonym zakresie w specjalności konstrukcyjno-budowlanej są uprawnione do kierowania robotami budowlanymi we wszystkich obiektach budowlanych gospodarki wodnej i obiektach budowlanych melioracji wodnych.</w:t>
      </w:r>
    </w:p>
    <w:p w:rsidR="00B814E8" w:rsidRPr="0023049D" w:rsidRDefault="00B814E8" w:rsidP="00B814E8">
      <w:pPr>
        <w:jc w:val="both"/>
        <w:rPr>
          <w:rFonts w:asciiTheme="majorHAnsi" w:hAnsiTheme="majorHAnsi"/>
          <w:sz w:val="20"/>
          <w:szCs w:val="20"/>
        </w:rPr>
      </w:pP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xml:space="preserve">Uprawnienia budowlane w specjalności instalacyjnej w zakresie sieci, instalacji i urządzeń cieplnych, wentylacyjnych, gazowych, wodociągowych i kanalizacyjnych stanowią podstawę do kierowania budową i robotami budowlanymi związanymi z realizacją sieci, instalacji i urządzeń cieplnych, wentylacyjnych, gazowych, wodociągowych i kanalizacyjnych a nie uprawniają do kierowania robotami budowlanymi, które to mają w zdecydowanej większości przewagę na w/w obiekcie. </w:t>
      </w:r>
    </w:p>
    <w:p w:rsidR="00B814E8" w:rsidRPr="0023049D" w:rsidRDefault="00B814E8" w:rsidP="00B814E8">
      <w:pPr>
        <w:jc w:val="both"/>
        <w:rPr>
          <w:rFonts w:asciiTheme="majorHAnsi" w:hAnsiTheme="majorHAnsi"/>
          <w:sz w:val="20"/>
          <w:szCs w:val="20"/>
        </w:rPr>
      </w:pPr>
    </w:p>
    <w:p w:rsidR="00B814E8" w:rsidRPr="00AA39E6" w:rsidRDefault="00B814E8" w:rsidP="00B814E8">
      <w:pPr>
        <w:spacing w:line="276" w:lineRule="auto"/>
        <w:jc w:val="both"/>
        <w:rPr>
          <w:rFonts w:asciiTheme="majorHAnsi" w:hAnsiTheme="majorHAnsi" w:cs="Arial"/>
          <w:b/>
          <w:color w:val="000000"/>
          <w:sz w:val="20"/>
          <w:szCs w:val="20"/>
        </w:rPr>
      </w:pPr>
      <w:r w:rsidRPr="0023049D">
        <w:rPr>
          <w:rFonts w:asciiTheme="majorHAnsi" w:hAnsiTheme="majorHAnsi"/>
          <w:sz w:val="20"/>
          <w:szCs w:val="20"/>
        </w:rPr>
        <w:t>W związku z powyższym prosimy o wyznaczenie na kierownika budowy osoby posiadającej uprawnienia konstrukcyjno – budowlane</w:t>
      </w:r>
    </w:p>
    <w:p w:rsidR="009C2B4D" w:rsidRDefault="009C2B4D" w:rsidP="00B814E8">
      <w:pPr>
        <w:spacing w:line="276" w:lineRule="auto"/>
        <w:jc w:val="both"/>
        <w:rPr>
          <w:rFonts w:asciiTheme="majorHAnsi" w:hAnsiTheme="majorHAnsi" w:cs="Arial"/>
          <w:b/>
          <w:color w:val="000000"/>
          <w:sz w:val="20"/>
          <w:szCs w:val="20"/>
        </w:rPr>
      </w:pPr>
    </w:p>
    <w:p w:rsidR="0084278E" w:rsidRDefault="0084278E"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Odpowiedź:</w:t>
      </w:r>
    </w:p>
    <w:p w:rsidR="009C2B4D" w:rsidRPr="00AA39E6" w:rsidRDefault="00C45862" w:rsidP="00B814E8">
      <w:pPr>
        <w:spacing w:line="276" w:lineRule="auto"/>
        <w:jc w:val="both"/>
        <w:rPr>
          <w:rFonts w:asciiTheme="majorHAnsi" w:hAnsiTheme="majorHAnsi" w:cs="Arial"/>
          <w:b/>
          <w:color w:val="000000"/>
          <w:sz w:val="20"/>
          <w:szCs w:val="20"/>
        </w:rPr>
      </w:pPr>
      <w:r w:rsidRPr="00580993">
        <w:rPr>
          <w:rFonts w:asciiTheme="majorHAnsi" w:hAnsiTheme="majorHAnsi" w:cs="Arial"/>
          <w:b/>
          <w:color w:val="000000"/>
          <w:sz w:val="20"/>
          <w:szCs w:val="20"/>
        </w:rPr>
        <w:lastRenderedPageBreak/>
        <w:t xml:space="preserve">Zamawiający nie zmienia zapisu i ustanawia kierownika </w:t>
      </w:r>
      <w:r w:rsidR="00580993" w:rsidRPr="00580993">
        <w:rPr>
          <w:rFonts w:asciiTheme="majorHAnsi" w:hAnsiTheme="majorHAnsi" w:cs="Arial"/>
          <w:b/>
          <w:color w:val="000000"/>
          <w:sz w:val="20"/>
          <w:szCs w:val="20"/>
        </w:rPr>
        <w:t xml:space="preserve">budowy </w:t>
      </w:r>
      <w:r w:rsidRPr="00580993">
        <w:rPr>
          <w:rFonts w:asciiTheme="majorHAnsi" w:hAnsiTheme="majorHAnsi" w:cs="Arial"/>
          <w:b/>
          <w:color w:val="000000"/>
          <w:sz w:val="20"/>
          <w:szCs w:val="20"/>
        </w:rPr>
        <w:t>w zakresie</w:t>
      </w:r>
      <w:r w:rsidR="00580993" w:rsidRPr="00580993">
        <w:rPr>
          <w:rFonts w:asciiTheme="majorHAnsi" w:hAnsiTheme="majorHAnsi" w:cs="Arial"/>
          <w:b/>
          <w:color w:val="000000"/>
          <w:sz w:val="20"/>
          <w:szCs w:val="20"/>
        </w:rPr>
        <w:t xml:space="preserve"> w</w:t>
      </w:r>
      <w:r w:rsidRPr="00580993">
        <w:rPr>
          <w:rFonts w:asciiTheme="majorHAnsi" w:hAnsiTheme="majorHAnsi" w:cs="Arial"/>
          <w:b/>
          <w:color w:val="000000"/>
          <w:sz w:val="20"/>
          <w:szCs w:val="20"/>
        </w:rPr>
        <w:t xml:space="preserve"> jakim inwestycja ma osiągnąć kluczowe efekty a nie</w:t>
      </w:r>
      <w:r w:rsidR="00CE5698" w:rsidRPr="00580993">
        <w:rPr>
          <w:rFonts w:asciiTheme="majorHAnsi" w:hAnsiTheme="majorHAnsi" w:cs="Arial"/>
          <w:b/>
          <w:color w:val="000000"/>
          <w:sz w:val="20"/>
          <w:szCs w:val="20"/>
        </w:rPr>
        <w:t xml:space="preserve"> w zakresie</w:t>
      </w:r>
      <w:r w:rsidRPr="00580993">
        <w:rPr>
          <w:rFonts w:asciiTheme="majorHAnsi" w:hAnsiTheme="majorHAnsi" w:cs="Arial"/>
          <w:b/>
          <w:color w:val="000000"/>
          <w:sz w:val="20"/>
          <w:szCs w:val="20"/>
        </w:rPr>
        <w:t xml:space="preserve"> </w:t>
      </w:r>
      <w:r w:rsidR="00CE5698" w:rsidRPr="00580993">
        <w:rPr>
          <w:rFonts w:asciiTheme="majorHAnsi" w:hAnsiTheme="majorHAnsi" w:cs="Arial"/>
          <w:b/>
          <w:color w:val="000000"/>
          <w:sz w:val="20"/>
          <w:szCs w:val="20"/>
        </w:rPr>
        <w:t>robó</w:t>
      </w:r>
      <w:r w:rsidR="00580993" w:rsidRPr="00580993">
        <w:rPr>
          <w:rFonts w:asciiTheme="majorHAnsi" w:hAnsiTheme="majorHAnsi" w:cs="Arial"/>
          <w:b/>
          <w:color w:val="000000"/>
          <w:sz w:val="20"/>
          <w:szCs w:val="20"/>
        </w:rPr>
        <w:t>t towarzyszącym</w:t>
      </w:r>
      <w:r w:rsidR="00CE5698" w:rsidRPr="00580993">
        <w:rPr>
          <w:rFonts w:asciiTheme="majorHAnsi" w:hAnsiTheme="majorHAnsi" w:cs="Arial"/>
          <w:b/>
          <w:color w:val="000000"/>
          <w:sz w:val="20"/>
          <w:szCs w:val="20"/>
        </w:rPr>
        <w:t xml:space="preserve"> </w:t>
      </w:r>
      <w:r w:rsidR="00580993" w:rsidRPr="00580993">
        <w:rPr>
          <w:rFonts w:asciiTheme="majorHAnsi" w:hAnsiTheme="majorHAnsi" w:cs="Arial"/>
          <w:b/>
          <w:color w:val="000000"/>
          <w:sz w:val="20"/>
          <w:szCs w:val="20"/>
        </w:rPr>
        <w:t>tej inwestycji</w:t>
      </w:r>
      <w:r w:rsidRPr="00580993">
        <w:rPr>
          <w:rFonts w:asciiTheme="majorHAnsi" w:hAnsiTheme="majorHAnsi" w:cs="Arial"/>
          <w:b/>
          <w:color w:val="000000"/>
          <w:sz w:val="20"/>
          <w:szCs w:val="20"/>
        </w:rPr>
        <w:t>. Przy oczyszczalni ścieków kluczowym jest osiągnięciem efektów wskazanych w dokumentacj</w:t>
      </w:r>
      <w:bookmarkStart w:id="1" w:name="_GoBack"/>
      <w:bookmarkEnd w:id="1"/>
      <w:r w:rsidRPr="00580993">
        <w:rPr>
          <w:rFonts w:asciiTheme="majorHAnsi" w:hAnsiTheme="majorHAnsi" w:cs="Arial"/>
          <w:b/>
          <w:color w:val="000000"/>
          <w:sz w:val="20"/>
          <w:szCs w:val="20"/>
        </w:rPr>
        <w:t>i odnoszących się do budowanej oczyszczalni.</w:t>
      </w:r>
    </w:p>
    <w:p w:rsidR="0084278E" w:rsidRDefault="0084278E" w:rsidP="00B814E8">
      <w:pPr>
        <w:spacing w:line="276" w:lineRule="auto"/>
        <w:jc w:val="both"/>
        <w:rPr>
          <w:rFonts w:asciiTheme="majorHAnsi" w:hAnsiTheme="majorHAnsi"/>
          <w:color w:val="000000"/>
          <w:sz w:val="20"/>
          <w:szCs w:val="20"/>
          <w:lang w:eastAsia="pl-PL" w:bidi="pl-PL"/>
        </w:rPr>
      </w:pPr>
    </w:p>
    <w:p w:rsidR="00E8601B" w:rsidRDefault="00E8601B" w:rsidP="00B814E8">
      <w:pPr>
        <w:spacing w:line="276" w:lineRule="auto"/>
        <w:jc w:val="both"/>
        <w:rPr>
          <w:rFonts w:asciiTheme="majorHAnsi" w:hAnsiTheme="majorHAnsi" w:cs="Arial"/>
          <w:b/>
          <w:color w:val="000000"/>
          <w:sz w:val="20"/>
          <w:szCs w:val="20"/>
        </w:rPr>
      </w:pPr>
    </w:p>
    <w:p w:rsidR="0084278E" w:rsidRDefault="0084278E"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 xml:space="preserve">Pytanie nr </w:t>
      </w:r>
      <w:r>
        <w:rPr>
          <w:rFonts w:asciiTheme="majorHAnsi" w:hAnsiTheme="majorHAnsi" w:cs="Arial"/>
          <w:b/>
          <w:color w:val="000000"/>
          <w:sz w:val="20"/>
          <w:szCs w:val="20"/>
        </w:rPr>
        <w:t>3</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Czy w zakresie budowy i rozbudowy w/w oczyszczalni ścieków należy uwzględnić nasypy pod plac z kostki brukowej nie ujęte w przedmiarach robót, czy Inwestor wykona je we własnym zakresie? Wysokość nasypów około 2m.</w:t>
      </w:r>
    </w:p>
    <w:p w:rsidR="00B97A95" w:rsidRDefault="00B97A95"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Odpowiedź:</w:t>
      </w:r>
    </w:p>
    <w:p w:rsidR="008A1A54" w:rsidRPr="00AA39E6" w:rsidRDefault="008A1A54" w:rsidP="00B814E8">
      <w:pPr>
        <w:spacing w:line="276" w:lineRule="auto"/>
        <w:jc w:val="both"/>
        <w:rPr>
          <w:rFonts w:asciiTheme="majorHAnsi" w:hAnsiTheme="majorHAnsi" w:cs="Arial"/>
          <w:b/>
          <w:color w:val="000000"/>
          <w:sz w:val="20"/>
          <w:szCs w:val="20"/>
        </w:rPr>
      </w:pPr>
      <w:r>
        <w:rPr>
          <w:rFonts w:asciiTheme="majorHAnsi" w:hAnsiTheme="majorHAnsi" w:cs="Arial"/>
          <w:b/>
          <w:color w:val="000000"/>
          <w:sz w:val="20"/>
          <w:szCs w:val="20"/>
        </w:rPr>
        <w:t>Zgodnie zapisem SIWZ pkt. 3.2: „</w:t>
      </w:r>
      <w:r w:rsidRPr="000A4F50">
        <w:rPr>
          <w:rFonts w:ascii="Cambria" w:hAnsi="Cambria" w:cs="Calibri"/>
          <w:b/>
          <w:iCs/>
          <w:sz w:val="20"/>
          <w:szCs w:val="20"/>
        </w:rPr>
        <w:t>Załączone do SIWZ przedmiary mają jedynie charakter pomocniczy i informacyjny. Wykonawca po zapoznaniu się z dokumentacją projektową i innymi dokumentami jest zobowiązany do ustalenia zakresu robót niezbędnych do osiągnięcia rezultatu.</w:t>
      </w:r>
      <w:r>
        <w:rPr>
          <w:rFonts w:ascii="Cambria" w:hAnsi="Cambria" w:cs="Calibri"/>
          <w:b/>
          <w:iCs/>
          <w:sz w:val="20"/>
          <w:szCs w:val="20"/>
        </w:rPr>
        <w:t xml:space="preserve">” W związku z tym </w:t>
      </w:r>
      <w:r w:rsidRPr="008A1A54">
        <w:rPr>
          <w:rFonts w:ascii="Cambria" w:hAnsi="Cambria" w:cs="Calibri"/>
          <w:b/>
          <w:iCs/>
          <w:sz w:val="20"/>
          <w:szCs w:val="20"/>
        </w:rPr>
        <w:t>w ofercie należny uwzględnić koszty wszystkich robót</w:t>
      </w:r>
      <w:r>
        <w:rPr>
          <w:rFonts w:ascii="Cambria" w:hAnsi="Cambria" w:cs="Calibri"/>
          <w:b/>
          <w:iCs/>
          <w:sz w:val="20"/>
          <w:szCs w:val="20"/>
        </w:rPr>
        <w:t>,</w:t>
      </w:r>
      <w:r w:rsidRPr="008A1A54">
        <w:rPr>
          <w:rFonts w:ascii="Cambria" w:hAnsi="Cambria" w:cs="Calibri"/>
          <w:b/>
          <w:iCs/>
          <w:sz w:val="20"/>
          <w:szCs w:val="20"/>
        </w:rPr>
        <w:t xml:space="preserve"> które według oferenta są niezbędne do wykonania aby prawidłowo zrealizować inwestycję opisaną projektem</w:t>
      </w:r>
      <w:r>
        <w:rPr>
          <w:rFonts w:ascii="Cambria" w:hAnsi="Cambria" w:cs="Calibri"/>
          <w:b/>
          <w:iCs/>
          <w:sz w:val="20"/>
          <w:szCs w:val="20"/>
        </w:rPr>
        <w:t>.</w:t>
      </w:r>
    </w:p>
    <w:p w:rsidR="007314EA" w:rsidRDefault="007314EA" w:rsidP="00B814E8">
      <w:pPr>
        <w:spacing w:line="276" w:lineRule="auto"/>
        <w:jc w:val="both"/>
        <w:rPr>
          <w:rFonts w:asciiTheme="majorHAnsi" w:hAnsiTheme="majorHAnsi" w:cs="Arial"/>
          <w:b/>
          <w:color w:val="000000"/>
          <w:sz w:val="20"/>
          <w:szCs w:val="20"/>
        </w:rPr>
      </w:pPr>
    </w:p>
    <w:p w:rsidR="00E8601B" w:rsidRDefault="00E8601B" w:rsidP="00B814E8">
      <w:pPr>
        <w:spacing w:line="276" w:lineRule="auto"/>
        <w:jc w:val="both"/>
        <w:rPr>
          <w:rFonts w:asciiTheme="majorHAnsi" w:hAnsiTheme="majorHAnsi" w:cs="Arial"/>
          <w:b/>
          <w:color w:val="000000"/>
          <w:sz w:val="20"/>
          <w:szCs w:val="20"/>
        </w:rPr>
      </w:pPr>
    </w:p>
    <w:p w:rsidR="00B814E8" w:rsidRDefault="00B814E8"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 xml:space="preserve">Pytanie nr </w:t>
      </w:r>
      <w:r>
        <w:rPr>
          <w:rFonts w:asciiTheme="majorHAnsi" w:hAnsiTheme="majorHAnsi" w:cs="Arial"/>
          <w:b/>
          <w:color w:val="000000"/>
          <w:sz w:val="20"/>
          <w:szCs w:val="20"/>
        </w:rPr>
        <w:t>4</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xml:space="preserve">Czy w zakresie budowy i rozbudowy w/w oczyszczalni ścieków należy uwzględnić roboty murowe budynku technicznego nie ujęte w przedmiarach robót , czy Inwestor wykona je we własnym zakresie? </w:t>
      </w:r>
    </w:p>
    <w:p w:rsidR="00B814E8" w:rsidRDefault="00B814E8"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Odpowiedź:</w:t>
      </w:r>
    </w:p>
    <w:p w:rsidR="00DD0DD8" w:rsidRPr="00AA39E6" w:rsidRDefault="00DD0DD8" w:rsidP="00B814E8">
      <w:pPr>
        <w:spacing w:line="276" w:lineRule="auto"/>
        <w:jc w:val="both"/>
        <w:rPr>
          <w:rFonts w:asciiTheme="majorHAnsi" w:hAnsiTheme="majorHAnsi" w:cs="Arial"/>
          <w:b/>
          <w:color w:val="000000"/>
          <w:sz w:val="20"/>
          <w:szCs w:val="20"/>
        </w:rPr>
      </w:pPr>
      <w:r>
        <w:rPr>
          <w:rFonts w:asciiTheme="majorHAnsi" w:hAnsiTheme="majorHAnsi" w:cs="Arial"/>
          <w:b/>
          <w:color w:val="000000"/>
          <w:sz w:val="20"/>
          <w:szCs w:val="20"/>
        </w:rPr>
        <w:t>Zgodnie zapisem SIWZ pkt. 3.2: „</w:t>
      </w:r>
      <w:r w:rsidRPr="000A4F50">
        <w:rPr>
          <w:rFonts w:ascii="Cambria" w:hAnsi="Cambria" w:cs="Calibri"/>
          <w:b/>
          <w:iCs/>
          <w:sz w:val="20"/>
          <w:szCs w:val="20"/>
        </w:rPr>
        <w:t>Załączone do SIWZ przedmiary mają jedynie charakter pomocniczy i informacyjny. Wykonawca po zapoznaniu się z dokumentacją projektową i innymi dokumentami jest zobowiązany do ustalenia zakresu robót niezbędnych do osiągnięcia rezultatu.</w:t>
      </w:r>
      <w:r>
        <w:rPr>
          <w:rFonts w:ascii="Cambria" w:hAnsi="Cambria" w:cs="Calibri"/>
          <w:b/>
          <w:iCs/>
          <w:sz w:val="20"/>
          <w:szCs w:val="20"/>
        </w:rPr>
        <w:t xml:space="preserve">” W związku z tym </w:t>
      </w:r>
      <w:r w:rsidRPr="008A1A54">
        <w:rPr>
          <w:rFonts w:ascii="Cambria" w:hAnsi="Cambria" w:cs="Calibri"/>
          <w:b/>
          <w:iCs/>
          <w:sz w:val="20"/>
          <w:szCs w:val="20"/>
        </w:rPr>
        <w:t>w ofercie należny uwzględnić koszty wszystkich robót</w:t>
      </w:r>
      <w:r>
        <w:rPr>
          <w:rFonts w:ascii="Cambria" w:hAnsi="Cambria" w:cs="Calibri"/>
          <w:b/>
          <w:iCs/>
          <w:sz w:val="20"/>
          <w:szCs w:val="20"/>
        </w:rPr>
        <w:t>,</w:t>
      </w:r>
      <w:r w:rsidRPr="008A1A54">
        <w:rPr>
          <w:rFonts w:ascii="Cambria" w:hAnsi="Cambria" w:cs="Calibri"/>
          <w:b/>
          <w:iCs/>
          <w:sz w:val="20"/>
          <w:szCs w:val="20"/>
        </w:rPr>
        <w:t xml:space="preserve"> które według oferenta są niezbędne do wykonania aby prawidłowo zrealizować inwestycję opisaną projektem</w:t>
      </w:r>
      <w:r>
        <w:rPr>
          <w:rFonts w:ascii="Cambria" w:hAnsi="Cambria" w:cs="Calibri"/>
          <w:b/>
          <w:iCs/>
          <w:sz w:val="20"/>
          <w:szCs w:val="20"/>
        </w:rPr>
        <w:t>.</w:t>
      </w:r>
    </w:p>
    <w:p w:rsidR="00B814E8" w:rsidRDefault="00B814E8" w:rsidP="00B814E8">
      <w:pPr>
        <w:spacing w:line="276" w:lineRule="auto"/>
        <w:jc w:val="both"/>
        <w:rPr>
          <w:rFonts w:asciiTheme="majorHAnsi" w:hAnsiTheme="majorHAnsi" w:cs="Arial"/>
          <w:b/>
          <w:color w:val="000000"/>
          <w:sz w:val="20"/>
          <w:szCs w:val="20"/>
        </w:rPr>
      </w:pPr>
    </w:p>
    <w:p w:rsidR="00E8601B" w:rsidRDefault="00E8601B" w:rsidP="00B814E8">
      <w:pPr>
        <w:spacing w:line="276" w:lineRule="auto"/>
        <w:jc w:val="both"/>
        <w:rPr>
          <w:rFonts w:asciiTheme="majorHAnsi" w:hAnsiTheme="majorHAnsi" w:cs="Arial"/>
          <w:b/>
          <w:color w:val="000000"/>
          <w:sz w:val="20"/>
          <w:szCs w:val="20"/>
        </w:rPr>
      </w:pPr>
    </w:p>
    <w:p w:rsidR="00B814E8" w:rsidRDefault="00B814E8"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 xml:space="preserve">Pytanie nr </w:t>
      </w:r>
      <w:r>
        <w:rPr>
          <w:rFonts w:asciiTheme="majorHAnsi" w:hAnsiTheme="majorHAnsi" w:cs="Arial"/>
          <w:b/>
          <w:color w:val="000000"/>
          <w:sz w:val="20"/>
          <w:szCs w:val="20"/>
        </w:rPr>
        <w:t>5</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xml:space="preserve">Z dokumentacji wynika, iż na części istniejącego budynku technicznego należy wykonać sufit podwieszany (płyty gipsowe ognioodporne), natomiast na nowo budowanej części będzie wykonany strop z betonu na mokro. Z obliczeń wynika, </w:t>
      </w:r>
      <w:r w:rsidRPr="00242C42">
        <w:rPr>
          <w:rFonts w:asciiTheme="majorHAnsi" w:hAnsiTheme="majorHAnsi"/>
          <w:sz w:val="20"/>
          <w:szCs w:val="20"/>
        </w:rPr>
        <w:t>iż błędnie zostały podane w przedmiarach robót pozycje:</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xml:space="preserve">BT Rzut połaci dachowej (ETAP I) Dział 5 </w:t>
      </w:r>
      <w:proofErr w:type="spellStart"/>
      <w:r w:rsidRPr="0023049D">
        <w:rPr>
          <w:rFonts w:asciiTheme="majorHAnsi" w:hAnsiTheme="majorHAnsi"/>
          <w:sz w:val="20"/>
          <w:szCs w:val="20"/>
        </w:rPr>
        <w:t>poz</w:t>
      </w:r>
      <w:proofErr w:type="spellEnd"/>
      <w:r w:rsidRPr="0023049D">
        <w:rPr>
          <w:rFonts w:asciiTheme="majorHAnsi" w:hAnsiTheme="majorHAnsi"/>
          <w:sz w:val="20"/>
          <w:szCs w:val="20"/>
        </w:rPr>
        <w:t xml:space="preserve"> 28 podano obmiar jako z pozycji 30 – </w:t>
      </w:r>
      <w:proofErr w:type="spellStart"/>
      <w:r w:rsidRPr="0023049D">
        <w:rPr>
          <w:rFonts w:asciiTheme="majorHAnsi" w:hAnsiTheme="majorHAnsi"/>
          <w:sz w:val="20"/>
          <w:szCs w:val="20"/>
        </w:rPr>
        <w:t>poz</w:t>
      </w:r>
      <w:proofErr w:type="spellEnd"/>
      <w:r w:rsidRPr="0023049D">
        <w:rPr>
          <w:rFonts w:asciiTheme="majorHAnsi" w:hAnsiTheme="majorHAnsi"/>
          <w:sz w:val="20"/>
          <w:szCs w:val="20"/>
        </w:rPr>
        <w:t xml:space="preserve"> 30 dotyczy </w:t>
      </w:r>
      <w:r w:rsidRPr="0023049D">
        <w:rPr>
          <w:rFonts w:asciiTheme="majorHAnsi" w:hAnsiTheme="majorHAnsi"/>
          <w:b/>
          <w:sz w:val="20"/>
          <w:szCs w:val="20"/>
        </w:rPr>
        <w:t>modernizowanej</w:t>
      </w:r>
      <w:r w:rsidRPr="0023049D">
        <w:rPr>
          <w:rFonts w:asciiTheme="majorHAnsi" w:hAnsiTheme="majorHAnsi"/>
          <w:sz w:val="20"/>
          <w:szCs w:val="20"/>
        </w:rPr>
        <w:t xml:space="preserve"> części połaci dachowej a nie nowo budowanej.</w:t>
      </w:r>
    </w:p>
    <w:p w:rsidR="00B814E8" w:rsidRPr="0023049D" w:rsidRDefault="00B814E8" w:rsidP="00B814E8">
      <w:pPr>
        <w:jc w:val="both"/>
        <w:rPr>
          <w:rFonts w:asciiTheme="majorHAnsi" w:hAnsiTheme="majorHAnsi"/>
          <w:sz w:val="20"/>
          <w:szCs w:val="20"/>
        </w:rPr>
      </w:pPr>
      <w:r w:rsidRPr="0023049D">
        <w:rPr>
          <w:rFonts w:asciiTheme="majorHAnsi" w:hAnsiTheme="majorHAnsi"/>
          <w:sz w:val="20"/>
          <w:szCs w:val="20"/>
        </w:rPr>
        <w:t xml:space="preserve">BT Rzut połaci dachowej (ETAP II) Dział 2 </w:t>
      </w:r>
      <w:proofErr w:type="spellStart"/>
      <w:r w:rsidRPr="0023049D">
        <w:rPr>
          <w:rFonts w:asciiTheme="majorHAnsi" w:hAnsiTheme="majorHAnsi"/>
          <w:sz w:val="20"/>
          <w:szCs w:val="20"/>
        </w:rPr>
        <w:t>poz</w:t>
      </w:r>
      <w:proofErr w:type="spellEnd"/>
      <w:r w:rsidRPr="0023049D">
        <w:rPr>
          <w:rFonts w:asciiTheme="majorHAnsi" w:hAnsiTheme="majorHAnsi"/>
          <w:sz w:val="20"/>
          <w:szCs w:val="20"/>
        </w:rPr>
        <w:t xml:space="preserve"> 8 – podano jako pozycja nr 10 której w przedmiarach nie występuje – 0,86 m2 sufitów podwieszanych, płyty gipsowe ognioodporne.</w:t>
      </w:r>
    </w:p>
    <w:p w:rsidR="00B814E8" w:rsidRPr="00242C42" w:rsidRDefault="00B814E8" w:rsidP="00B814E8">
      <w:pPr>
        <w:jc w:val="both"/>
        <w:rPr>
          <w:rFonts w:asciiTheme="majorHAnsi" w:hAnsiTheme="majorHAnsi"/>
          <w:sz w:val="20"/>
          <w:szCs w:val="20"/>
        </w:rPr>
      </w:pPr>
      <w:r w:rsidRPr="00242C42">
        <w:rPr>
          <w:rFonts w:asciiTheme="majorHAnsi" w:hAnsiTheme="majorHAnsi"/>
          <w:sz w:val="20"/>
          <w:szCs w:val="20"/>
        </w:rPr>
        <w:t xml:space="preserve">Czy w zakresie jest tylko jedno pomieszczenie do wykonania w modernizowanej części z sufitem podwieszanym ognioodpornym, czy jest to omyłka pisarska? Brak w przedmiarach robót (branża budowlana) wielu pozycji np.: etap II  dział 1 jest pozycja nr 1,2,3,4,5, brak 6,7, jest 8 następnie w kolejności jest dział 4, brak całego działu 2 i 3.  </w:t>
      </w:r>
    </w:p>
    <w:p w:rsidR="00B814E8" w:rsidRPr="00AA39E6" w:rsidRDefault="00B814E8" w:rsidP="00B814E8">
      <w:pPr>
        <w:spacing w:line="276" w:lineRule="auto"/>
        <w:jc w:val="both"/>
        <w:rPr>
          <w:rFonts w:asciiTheme="majorHAnsi" w:hAnsiTheme="majorHAnsi" w:cs="Arial"/>
          <w:b/>
          <w:color w:val="000000"/>
          <w:sz w:val="20"/>
          <w:szCs w:val="20"/>
        </w:rPr>
      </w:pPr>
      <w:r w:rsidRPr="00242C42">
        <w:rPr>
          <w:rFonts w:asciiTheme="majorHAnsi" w:hAnsiTheme="majorHAnsi"/>
          <w:sz w:val="20"/>
          <w:szCs w:val="20"/>
        </w:rPr>
        <w:t>Zamawiający wymaga od oferentów przedłożenia przy podpisaniu umowy kosztorysów w wersji szczegółowej, prosimy o zamieszczenie na stronie internetowej Zamawiającego prawidłowych przedmiarów robót.</w:t>
      </w:r>
    </w:p>
    <w:p w:rsidR="00B814E8" w:rsidRPr="00AA39E6" w:rsidRDefault="00B814E8" w:rsidP="00B814E8">
      <w:pPr>
        <w:spacing w:line="276" w:lineRule="auto"/>
        <w:jc w:val="both"/>
        <w:rPr>
          <w:rFonts w:asciiTheme="majorHAnsi" w:hAnsiTheme="majorHAnsi" w:cs="Arial"/>
          <w:b/>
          <w:color w:val="000000"/>
          <w:sz w:val="20"/>
          <w:szCs w:val="20"/>
        </w:rPr>
      </w:pPr>
      <w:r w:rsidRPr="00AA39E6">
        <w:rPr>
          <w:rFonts w:asciiTheme="majorHAnsi" w:hAnsiTheme="majorHAnsi" w:cs="Arial"/>
          <w:b/>
          <w:color w:val="000000"/>
          <w:sz w:val="20"/>
          <w:szCs w:val="20"/>
        </w:rPr>
        <w:t>Odpowiedź:</w:t>
      </w:r>
    </w:p>
    <w:p w:rsidR="00242C42" w:rsidRPr="00AA39E6" w:rsidRDefault="00242C42" w:rsidP="00242C42">
      <w:pPr>
        <w:spacing w:line="276" w:lineRule="auto"/>
        <w:jc w:val="both"/>
        <w:rPr>
          <w:rFonts w:asciiTheme="majorHAnsi" w:hAnsiTheme="majorHAnsi" w:cs="Arial"/>
          <w:b/>
          <w:color w:val="000000"/>
          <w:sz w:val="20"/>
          <w:szCs w:val="20"/>
        </w:rPr>
      </w:pPr>
      <w:r>
        <w:rPr>
          <w:rFonts w:asciiTheme="majorHAnsi" w:hAnsiTheme="majorHAnsi" w:cs="Arial"/>
          <w:b/>
          <w:color w:val="000000"/>
          <w:sz w:val="20"/>
          <w:szCs w:val="20"/>
        </w:rPr>
        <w:t>Zgodnie zapisem SIWZ pkt. 3.2: „</w:t>
      </w:r>
      <w:r w:rsidRPr="000A4F50">
        <w:rPr>
          <w:rFonts w:ascii="Cambria" w:hAnsi="Cambria" w:cs="Calibri"/>
          <w:b/>
          <w:iCs/>
          <w:sz w:val="20"/>
          <w:szCs w:val="20"/>
        </w:rPr>
        <w:t>Załączone do SIWZ przedmiary mają jedynie charakter pomocniczy i informacyjny. Wykonawca po zapoznaniu się z dokumentacją projektową i innymi dokumentami jest zobowiązany do ustalenia zakresu robót niezbędnych do osiągnięcia rezultatu.</w:t>
      </w:r>
      <w:r>
        <w:rPr>
          <w:rFonts w:ascii="Cambria" w:hAnsi="Cambria" w:cs="Calibri"/>
          <w:b/>
          <w:iCs/>
          <w:sz w:val="20"/>
          <w:szCs w:val="20"/>
        </w:rPr>
        <w:t xml:space="preserve">” W związku z tym </w:t>
      </w:r>
      <w:r w:rsidRPr="008A1A54">
        <w:rPr>
          <w:rFonts w:ascii="Cambria" w:hAnsi="Cambria" w:cs="Calibri"/>
          <w:b/>
          <w:iCs/>
          <w:sz w:val="20"/>
          <w:szCs w:val="20"/>
        </w:rPr>
        <w:t>w ofercie należny uwzględnić koszty wszystkich robót</w:t>
      </w:r>
      <w:r>
        <w:rPr>
          <w:rFonts w:ascii="Cambria" w:hAnsi="Cambria" w:cs="Calibri"/>
          <w:b/>
          <w:iCs/>
          <w:sz w:val="20"/>
          <w:szCs w:val="20"/>
        </w:rPr>
        <w:t>,</w:t>
      </w:r>
      <w:r w:rsidRPr="008A1A54">
        <w:rPr>
          <w:rFonts w:ascii="Cambria" w:hAnsi="Cambria" w:cs="Calibri"/>
          <w:b/>
          <w:iCs/>
          <w:sz w:val="20"/>
          <w:szCs w:val="20"/>
        </w:rPr>
        <w:t xml:space="preserve"> które według oferenta są niezbędne do wykonania aby prawidłowo zrealizować inwestycję opisaną projektem</w:t>
      </w:r>
      <w:r>
        <w:rPr>
          <w:rFonts w:ascii="Cambria" w:hAnsi="Cambria" w:cs="Calibri"/>
          <w:b/>
          <w:iCs/>
          <w:sz w:val="20"/>
          <w:szCs w:val="20"/>
        </w:rPr>
        <w:t>.</w:t>
      </w:r>
    </w:p>
    <w:p w:rsidR="00B814E8" w:rsidRDefault="00B814E8" w:rsidP="00B814E8">
      <w:pPr>
        <w:spacing w:line="276" w:lineRule="auto"/>
        <w:jc w:val="both"/>
        <w:rPr>
          <w:rFonts w:asciiTheme="majorHAnsi" w:hAnsiTheme="majorHAnsi" w:cs="Arial"/>
          <w:b/>
          <w:color w:val="000000"/>
          <w:sz w:val="20"/>
          <w:szCs w:val="20"/>
        </w:rPr>
      </w:pPr>
    </w:p>
    <w:p w:rsidR="007F1335" w:rsidRDefault="007F1335" w:rsidP="00B814E8">
      <w:pPr>
        <w:spacing w:line="276" w:lineRule="auto"/>
        <w:jc w:val="both"/>
        <w:rPr>
          <w:rFonts w:asciiTheme="majorHAnsi" w:hAnsiTheme="majorHAnsi" w:cs="Arial"/>
          <w:b/>
          <w:color w:val="000000"/>
          <w:sz w:val="20"/>
          <w:szCs w:val="20"/>
        </w:rPr>
      </w:pPr>
    </w:p>
    <w:p w:rsidR="00010B0E" w:rsidRDefault="00010B0E" w:rsidP="00B814E8">
      <w:pPr>
        <w:spacing w:line="276" w:lineRule="auto"/>
        <w:jc w:val="both"/>
        <w:rPr>
          <w:rFonts w:asciiTheme="majorHAnsi" w:hAnsiTheme="majorHAnsi" w:cs="Arial"/>
          <w:b/>
          <w:color w:val="000000"/>
          <w:sz w:val="20"/>
          <w:szCs w:val="20"/>
        </w:rPr>
      </w:pPr>
      <w:r>
        <w:rPr>
          <w:rFonts w:asciiTheme="majorHAnsi" w:hAnsiTheme="majorHAnsi" w:cs="Arial"/>
          <w:b/>
          <w:color w:val="000000"/>
          <w:sz w:val="20"/>
          <w:szCs w:val="20"/>
        </w:rPr>
        <w:t>Zamawiający modyfikuje:</w:t>
      </w:r>
    </w:p>
    <w:p w:rsidR="00010B0E" w:rsidRPr="00481BE4" w:rsidRDefault="00010B0E" w:rsidP="00010B0E">
      <w:pPr>
        <w:pStyle w:val="Bezodstpw"/>
        <w:numPr>
          <w:ilvl w:val="0"/>
          <w:numId w:val="4"/>
        </w:numPr>
        <w:spacing w:after="240" w:line="276" w:lineRule="auto"/>
        <w:jc w:val="both"/>
        <w:rPr>
          <w:rFonts w:ascii="Cambria" w:hAnsi="Cambria" w:cs="Arial"/>
          <w:b/>
          <w:sz w:val="20"/>
          <w:szCs w:val="20"/>
        </w:rPr>
      </w:pPr>
      <w:r w:rsidRPr="00481BE4">
        <w:rPr>
          <w:rFonts w:ascii="Cambria" w:hAnsi="Cambria" w:cs="Arial"/>
          <w:b/>
          <w:sz w:val="20"/>
          <w:szCs w:val="20"/>
        </w:rPr>
        <w:t xml:space="preserve">treść pkt. </w:t>
      </w:r>
      <w:r>
        <w:rPr>
          <w:rFonts w:ascii="Cambria" w:hAnsi="Cambria" w:cs="Arial"/>
          <w:b/>
          <w:sz w:val="20"/>
          <w:szCs w:val="20"/>
        </w:rPr>
        <w:t>23.1.4.</w:t>
      </w:r>
      <w:r w:rsidRPr="00481BE4">
        <w:rPr>
          <w:rFonts w:ascii="Cambria" w:hAnsi="Cambria" w:cs="Arial"/>
          <w:b/>
          <w:sz w:val="20"/>
          <w:szCs w:val="20"/>
        </w:rPr>
        <w:t xml:space="preserve"> SIWZ, który po modyfikacji przyjmuje brzmienie:</w:t>
      </w:r>
    </w:p>
    <w:p w:rsidR="00010B0E" w:rsidRPr="000A4F50" w:rsidRDefault="00010B0E" w:rsidP="00010B0E">
      <w:pPr>
        <w:pStyle w:val="Lista"/>
        <w:numPr>
          <w:ilvl w:val="0"/>
          <w:numId w:val="41"/>
        </w:numPr>
        <w:spacing w:after="120" w:line="276" w:lineRule="auto"/>
        <w:ind w:left="1701" w:hanging="708"/>
        <w:jc w:val="both"/>
        <w:rPr>
          <w:rFonts w:ascii="Cambria" w:hAnsi="Cambria" w:cs="Calibri"/>
          <w:b/>
        </w:rPr>
      </w:pPr>
      <w:r w:rsidRPr="000A4F50">
        <w:rPr>
          <w:rFonts w:ascii="Cambria" w:hAnsi="Cambria" w:cs="Calibri"/>
        </w:rPr>
        <w:lastRenderedPageBreak/>
        <w:t xml:space="preserve">Kosztorys ofertowy opracowany metodą </w:t>
      </w:r>
      <w:r>
        <w:rPr>
          <w:rFonts w:ascii="Cambria" w:hAnsi="Cambria" w:cs="Calibri"/>
        </w:rPr>
        <w:t>uproszczoną</w:t>
      </w:r>
      <w:r w:rsidRPr="000A4F50">
        <w:rPr>
          <w:rFonts w:ascii="Cambria" w:hAnsi="Cambria" w:cs="Calibri"/>
        </w:rPr>
        <w:t>, zgodnie z harmonogramem rzeczowo finansowym realizacji zadania.</w:t>
      </w:r>
    </w:p>
    <w:p w:rsidR="00010B0E" w:rsidRDefault="00010B0E" w:rsidP="00B814E8">
      <w:pPr>
        <w:spacing w:line="276" w:lineRule="auto"/>
        <w:jc w:val="both"/>
        <w:rPr>
          <w:rFonts w:asciiTheme="majorHAnsi" w:hAnsiTheme="majorHAnsi" w:cs="Arial"/>
          <w:b/>
          <w:color w:val="000000"/>
          <w:sz w:val="20"/>
          <w:szCs w:val="20"/>
        </w:rPr>
      </w:pPr>
    </w:p>
    <w:p w:rsidR="00010B0E" w:rsidRDefault="00010B0E" w:rsidP="00B814E8">
      <w:pPr>
        <w:spacing w:line="276" w:lineRule="auto"/>
        <w:jc w:val="both"/>
        <w:rPr>
          <w:rFonts w:asciiTheme="majorHAnsi" w:hAnsiTheme="majorHAnsi" w:cs="Arial"/>
          <w:b/>
          <w:color w:val="000000"/>
          <w:sz w:val="20"/>
          <w:szCs w:val="20"/>
        </w:rPr>
      </w:pPr>
    </w:p>
    <w:p w:rsidR="007F1335" w:rsidRDefault="007F1335" w:rsidP="00B814E8">
      <w:pPr>
        <w:spacing w:line="276" w:lineRule="auto"/>
        <w:jc w:val="both"/>
        <w:rPr>
          <w:rFonts w:asciiTheme="majorHAnsi" w:hAnsiTheme="majorHAnsi" w:cs="Arial"/>
          <w:b/>
          <w:color w:val="000000"/>
          <w:sz w:val="20"/>
          <w:szCs w:val="20"/>
        </w:rPr>
      </w:pPr>
      <w:r>
        <w:rPr>
          <w:rFonts w:asciiTheme="majorHAnsi" w:hAnsiTheme="majorHAnsi" w:cs="Arial"/>
          <w:b/>
          <w:color w:val="000000"/>
          <w:sz w:val="20"/>
          <w:szCs w:val="20"/>
        </w:rPr>
        <w:t>Ponadto Zamawiający dokonuje modyfikacji</w:t>
      </w:r>
      <w:r w:rsidR="00C33406">
        <w:rPr>
          <w:rFonts w:asciiTheme="majorHAnsi" w:hAnsiTheme="majorHAnsi" w:cs="Arial"/>
          <w:b/>
          <w:color w:val="000000"/>
          <w:sz w:val="20"/>
          <w:szCs w:val="20"/>
        </w:rPr>
        <w:t xml:space="preserve"> </w:t>
      </w:r>
      <w:r w:rsidR="00C33406" w:rsidRPr="00C33406">
        <w:rPr>
          <w:rFonts w:asciiTheme="majorHAnsi" w:hAnsiTheme="majorHAnsi" w:cs="Arial"/>
          <w:b/>
          <w:bCs/>
          <w:color w:val="000000"/>
          <w:sz w:val="20"/>
          <w:szCs w:val="20"/>
        </w:rPr>
        <w:t>§ 2</w:t>
      </w:r>
      <w:r w:rsidR="00C33406">
        <w:rPr>
          <w:rFonts w:asciiTheme="majorHAnsi" w:hAnsiTheme="majorHAnsi" w:cs="Arial"/>
          <w:b/>
          <w:bCs/>
          <w:color w:val="000000"/>
          <w:sz w:val="20"/>
          <w:szCs w:val="20"/>
        </w:rPr>
        <w:t xml:space="preserve"> pkt. 1. 1)</w:t>
      </w:r>
      <w:r>
        <w:rPr>
          <w:rFonts w:asciiTheme="majorHAnsi" w:hAnsiTheme="majorHAnsi" w:cs="Arial"/>
          <w:b/>
          <w:color w:val="000000"/>
          <w:sz w:val="20"/>
          <w:szCs w:val="20"/>
        </w:rPr>
        <w:t xml:space="preserve"> </w:t>
      </w:r>
      <w:r w:rsidR="00C33406">
        <w:rPr>
          <w:rFonts w:asciiTheme="majorHAnsi" w:hAnsiTheme="majorHAnsi" w:cs="Arial"/>
          <w:b/>
          <w:color w:val="000000"/>
          <w:sz w:val="20"/>
          <w:szCs w:val="20"/>
        </w:rPr>
        <w:t xml:space="preserve">oraz </w:t>
      </w:r>
      <w:r w:rsidR="00C33406">
        <w:rPr>
          <w:rFonts w:asciiTheme="majorHAnsi" w:hAnsiTheme="majorHAnsi" w:cs="Arial"/>
          <w:b/>
          <w:bCs/>
          <w:color w:val="000000"/>
          <w:sz w:val="20"/>
          <w:szCs w:val="20"/>
        </w:rPr>
        <w:t xml:space="preserve">§ 11 pkt. 1. </w:t>
      </w:r>
      <w:r>
        <w:rPr>
          <w:rFonts w:asciiTheme="majorHAnsi" w:hAnsiTheme="majorHAnsi" w:cs="Arial"/>
          <w:b/>
          <w:color w:val="000000"/>
          <w:sz w:val="20"/>
          <w:szCs w:val="20"/>
        </w:rPr>
        <w:t xml:space="preserve">załącznika nr 7 do </w:t>
      </w:r>
      <w:r w:rsidRPr="00866E86">
        <w:rPr>
          <w:rFonts w:asciiTheme="majorHAnsi" w:hAnsiTheme="majorHAnsi" w:cs="Arial"/>
          <w:b/>
          <w:sz w:val="20"/>
          <w:szCs w:val="20"/>
        </w:rPr>
        <w:t>Specyfikacji Istotnych Warunków Zamówienia</w:t>
      </w:r>
      <w:r>
        <w:rPr>
          <w:rFonts w:asciiTheme="majorHAnsi" w:hAnsiTheme="majorHAnsi" w:cs="Arial"/>
          <w:b/>
          <w:color w:val="000000"/>
          <w:sz w:val="20"/>
          <w:szCs w:val="20"/>
        </w:rPr>
        <w:t xml:space="preserve"> - wzór umowy. Załącznik po modyfikacji został zamieszczony na stronie internetowej Zamawiającego w dniu</w:t>
      </w:r>
      <w:r w:rsidR="00C33406">
        <w:rPr>
          <w:rFonts w:asciiTheme="majorHAnsi" w:hAnsiTheme="majorHAnsi" w:cs="Arial"/>
          <w:b/>
          <w:color w:val="000000"/>
          <w:sz w:val="20"/>
          <w:szCs w:val="20"/>
        </w:rPr>
        <w:t xml:space="preserve"> </w:t>
      </w:r>
      <w:r w:rsidR="00010B0E">
        <w:rPr>
          <w:rFonts w:asciiTheme="majorHAnsi" w:hAnsiTheme="majorHAnsi" w:cs="Arial"/>
          <w:b/>
          <w:color w:val="000000"/>
          <w:sz w:val="20"/>
          <w:szCs w:val="20"/>
        </w:rPr>
        <w:t>0</w:t>
      </w:r>
      <w:r w:rsidR="00265F2C">
        <w:rPr>
          <w:rFonts w:asciiTheme="majorHAnsi" w:hAnsiTheme="majorHAnsi" w:cs="Arial"/>
          <w:b/>
          <w:color w:val="000000"/>
          <w:sz w:val="20"/>
          <w:szCs w:val="20"/>
        </w:rPr>
        <w:t>9</w:t>
      </w:r>
      <w:r w:rsidR="00C33406">
        <w:rPr>
          <w:rFonts w:asciiTheme="majorHAnsi" w:hAnsiTheme="majorHAnsi" w:cs="Arial"/>
          <w:b/>
          <w:color w:val="000000"/>
          <w:sz w:val="20"/>
          <w:szCs w:val="20"/>
        </w:rPr>
        <w:t>.01.2018 r.</w:t>
      </w:r>
    </w:p>
    <w:p w:rsidR="00FF591D" w:rsidRDefault="00FF591D" w:rsidP="00B814E8">
      <w:pPr>
        <w:spacing w:line="276" w:lineRule="auto"/>
        <w:jc w:val="both"/>
        <w:rPr>
          <w:rFonts w:asciiTheme="majorHAnsi" w:hAnsiTheme="majorHAnsi" w:cs="Arial"/>
          <w:b/>
          <w:color w:val="000000"/>
          <w:sz w:val="20"/>
          <w:szCs w:val="20"/>
        </w:rPr>
      </w:pPr>
    </w:p>
    <w:p w:rsidR="00FF591D" w:rsidRDefault="00FF591D" w:rsidP="00B814E8">
      <w:pPr>
        <w:spacing w:line="276" w:lineRule="auto"/>
        <w:jc w:val="both"/>
        <w:rPr>
          <w:rFonts w:asciiTheme="majorHAnsi" w:hAnsiTheme="majorHAnsi" w:cs="Arial"/>
          <w:b/>
          <w:color w:val="000000"/>
          <w:sz w:val="20"/>
          <w:szCs w:val="20"/>
        </w:rPr>
      </w:pPr>
    </w:p>
    <w:p w:rsidR="00FF591D" w:rsidRDefault="00FF591D" w:rsidP="00FF591D">
      <w:pPr>
        <w:spacing w:line="276" w:lineRule="auto"/>
        <w:jc w:val="both"/>
        <w:rPr>
          <w:rFonts w:asciiTheme="majorHAnsi" w:hAnsiTheme="majorHAnsi" w:cs="Arial"/>
          <w:b/>
          <w:color w:val="000000"/>
          <w:sz w:val="20"/>
          <w:szCs w:val="20"/>
        </w:rPr>
      </w:pPr>
      <w:r>
        <w:rPr>
          <w:rFonts w:asciiTheme="majorHAnsi" w:hAnsiTheme="majorHAnsi" w:cs="Arial"/>
          <w:b/>
          <w:color w:val="000000"/>
          <w:sz w:val="20"/>
          <w:szCs w:val="20"/>
        </w:rPr>
        <w:t>Załącznik:</w:t>
      </w:r>
    </w:p>
    <w:p w:rsidR="00FF591D" w:rsidRPr="00C33406" w:rsidRDefault="00FF591D" w:rsidP="00FF591D">
      <w:pPr>
        <w:spacing w:line="276" w:lineRule="auto"/>
        <w:jc w:val="both"/>
        <w:rPr>
          <w:rFonts w:asciiTheme="majorHAnsi" w:hAnsiTheme="majorHAnsi" w:cs="Arial"/>
          <w:b/>
          <w:bCs/>
          <w:color w:val="000000"/>
          <w:sz w:val="20"/>
          <w:szCs w:val="20"/>
        </w:rPr>
      </w:pPr>
      <w:r>
        <w:rPr>
          <w:rFonts w:asciiTheme="majorHAnsi" w:hAnsiTheme="majorHAnsi" w:cs="Arial"/>
          <w:b/>
          <w:color w:val="000000"/>
          <w:sz w:val="20"/>
          <w:szCs w:val="20"/>
        </w:rPr>
        <w:t>Załącznik nr 7 do SIWZ – Wzór umowy</w:t>
      </w:r>
      <w:r w:rsidR="009C70EB">
        <w:rPr>
          <w:rFonts w:asciiTheme="majorHAnsi" w:hAnsiTheme="majorHAnsi" w:cs="Arial"/>
          <w:b/>
          <w:color w:val="000000"/>
          <w:sz w:val="20"/>
          <w:szCs w:val="20"/>
        </w:rPr>
        <w:t xml:space="preserve"> – po modyfikacji</w:t>
      </w:r>
    </w:p>
    <w:sectPr w:rsidR="00FF591D" w:rsidRPr="00C33406" w:rsidSect="00EF4C36">
      <w:headerReference w:type="default" r:id="rId8"/>
      <w:footnotePr>
        <w:pos w:val="beneathText"/>
      </w:footnotePr>
      <w:pgSz w:w="11905" w:h="16837"/>
      <w:pgMar w:top="1134" w:right="1134" w:bottom="1276" w:left="1134" w:header="284"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698" w:rsidRDefault="00CE5698">
      <w:r>
        <w:separator/>
      </w:r>
    </w:p>
  </w:endnote>
  <w:endnote w:type="continuationSeparator" w:id="0">
    <w:p w:rsidR="00CE5698" w:rsidRDefault="00CE5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Roman">
    <w:altName w:val="Times New Roman"/>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698" w:rsidRDefault="00CE5698">
      <w:r>
        <w:separator/>
      </w:r>
    </w:p>
  </w:footnote>
  <w:footnote w:type="continuationSeparator" w:id="0">
    <w:p w:rsidR="00CE5698" w:rsidRDefault="00CE5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Look w:val="04A0"/>
    </w:tblPr>
    <w:tblGrid>
      <w:gridCol w:w="2660"/>
      <w:gridCol w:w="2976"/>
      <w:gridCol w:w="3544"/>
    </w:tblGrid>
    <w:tr w:rsidR="00CE5698" w:rsidTr="00AA39E6">
      <w:tc>
        <w:tcPr>
          <w:tcW w:w="2660" w:type="dxa"/>
          <w:vAlign w:val="center"/>
          <w:hideMark/>
        </w:tcPr>
        <w:p w:rsidR="00CE5698" w:rsidRDefault="00CE5698" w:rsidP="00AA39E6">
          <w:pPr>
            <w:spacing w:line="360" w:lineRule="auto"/>
            <w:jc w:val="center"/>
            <w:rPr>
              <w:rFonts w:ascii="Arial" w:hAnsi="Arial"/>
            </w:rPr>
          </w:pPr>
          <w:r>
            <w:rPr>
              <w:noProof/>
              <w:lang w:eastAsia="pl-PL"/>
            </w:rPr>
            <w:drawing>
              <wp:inline distT="0" distB="0" distL="0" distR="0">
                <wp:extent cx="1302385" cy="543560"/>
                <wp:effectExtent l="19050" t="0" r="0" b="0"/>
                <wp:docPr id="4" name="Obraz 50"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descr="Logo Funduszy Europejskich"/>
                        <pic:cNvPicPr>
                          <a:picLocks noChangeAspect="1" noChangeArrowheads="1"/>
                        </pic:cNvPicPr>
                      </pic:nvPicPr>
                      <pic:blipFill>
                        <a:blip r:embed="rId1"/>
                        <a:srcRect/>
                        <a:stretch>
                          <a:fillRect/>
                        </a:stretch>
                      </pic:blipFill>
                      <pic:spPr bwMode="auto">
                        <a:xfrm>
                          <a:off x="0" y="0"/>
                          <a:ext cx="1302385" cy="543560"/>
                        </a:xfrm>
                        <a:prstGeom prst="rect">
                          <a:avLst/>
                        </a:prstGeom>
                        <a:noFill/>
                        <a:ln w="9525">
                          <a:noFill/>
                          <a:miter lim="800000"/>
                          <a:headEnd/>
                          <a:tailEnd/>
                        </a:ln>
                      </pic:spPr>
                    </pic:pic>
                  </a:graphicData>
                </a:graphic>
              </wp:inline>
            </w:drawing>
          </w:r>
        </w:p>
      </w:tc>
      <w:tc>
        <w:tcPr>
          <w:tcW w:w="2976" w:type="dxa"/>
          <w:vAlign w:val="center"/>
          <w:hideMark/>
        </w:tcPr>
        <w:p w:rsidR="00CE5698" w:rsidRDefault="00CE5698" w:rsidP="00AA39E6">
          <w:pPr>
            <w:spacing w:line="360" w:lineRule="auto"/>
            <w:ind w:left="34"/>
            <w:jc w:val="center"/>
            <w:rPr>
              <w:rFonts w:ascii="Arial" w:hAnsi="Arial"/>
            </w:rPr>
          </w:pPr>
          <w:r>
            <w:rPr>
              <w:noProof/>
              <w:lang w:eastAsia="pl-PL"/>
            </w:rPr>
            <w:drawing>
              <wp:inline distT="0" distB="0" distL="0" distR="0">
                <wp:extent cx="1155700" cy="543560"/>
                <wp:effectExtent l="19050" t="0" r="6350" b="0"/>
                <wp:docPr id="1" name="Obraz 54"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4" descr="Herb województwa Świętokrzyskiego"/>
                        <pic:cNvPicPr>
                          <a:picLocks noChangeAspect="1" noChangeArrowheads="1"/>
                        </pic:cNvPicPr>
                      </pic:nvPicPr>
                      <pic:blipFill>
                        <a:blip r:embed="rId2"/>
                        <a:srcRect/>
                        <a:stretch>
                          <a:fillRect/>
                        </a:stretch>
                      </pic:blipFill>
                      <pic:spPr bwMode="auto">
                        <a:xfrm>
                          <a:off x="0" y="0"/>
                          <a:ext cx="1155700" cy="543560"/>
                        </a:xfrm>
                        <a:prstGeom prst="rect">
                          <a:avLst/>
                        </a:prstGeom>
                        <a:noFill/>
                        <a:ln w="9525">
                          <a:noFill/>
                          <a:miter lim="800000"/>
                          <a:headEnd/>
                          <a:tailEnd/>
                        </a:ln>
                      </pic:spPr>
                    </pic:pic>
                  </a:graphicData>
                </a:graphic>
              </wp:inline>
            </w:drawing>
          </w:r>
        </w:p>
      </w:tc>
      <w:tc>
        <w:tcPr>
          <w:tcW w:w="3544" w:type="dxa"/>
          <w:vAlign w:val="center"/>
          <w:hideMark/>
        </w:tcPr>
        <w:p w:rsidR="00CE5698" w:rsidRDefault="00CE5698" w:rsidP="00AA39E6">
          <w:pPr>
            <w:spacing w:line="360" w:lineRule="auto"/>
            <w:ind w:right="-108"/>
            <w:jc w:val="center"/>
            <w:rPr>
              <w:rFonts w:ascii="Arial" w:hAnsi="Arial"/>
            </w:rPr>
          </w:pPr>
          <w:r>
            <w:rPr>
              <w:noProof/>
              <w:lang w:eastAsia="pl-PL"/>
            </w:rPr>
            <w:drawing>
              <wp:inline distT="0" distB="0" distL="0" distR="0">
                <wp:extent cx="1776730" cy="543560"/>
                <wp:effectExtent l="19050" t="0" r="0" b="0"/>
                <wp:docPr id="3" name="Obraz 52" descr="Logo Europejskiego Funduszu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descr="Logo Europejskiego Funduszu Rozwoju Regionalnego"/>
                        <pic:cNvPicPr>
                          <a:picLocks noChangeAspect="1" noChangeArrowheads="1"/>
                        </pic:cNvPicPr>
                      </pic:nvPicPr>
                      <pic:blipFill>
                        <a:blip r:embed="rId3"/>
                        <a:srcRect/>
                        <a:stretch>
                          <a:fillRect/>
                        </a:stretch>
                      </pic:blipFill>
                      <pic:spPr bwMode="auto">
                        <a:xfrm>
                          <a:off x="0" y="0"/>
                          <a:ext cx="1776730" cy="543560"/>
                        </a:xfrm>
                        <a:prstGeom prst="rect">
                          <a:avLst/>
                        </a:prstGeom>
                        <a:noFill/>
                        <a:ln w="9525">
                          <a:noFill/>
                          <a:miter lim="800000"/>
                          <a:headEnd/>
                          <a:tailEnd/>
                        </a:ln>
                      </pic:spPr>
                    </pic:pic>
                  </a:graphicData>
                </a:graphic>
              </wp:inline>
            </w:drawing>
          </w:r>
        </w:p>
      </w:tc>
    </w:tr>
    <w:tr w:rsidR="00CE5698" w:rsidTr="00AA39E6">
      <w:tc>
        <w:tcPr>
          <w:tcW w:w="2660" w:type="dxa"/>
          <w:vAlign w:val="center"/>
          <w:hideMark/>
        </w:tcPr>
        <w:p w:rsidR="00CE5698" w:rsidRDefault="00CE5698" w:rsidP="00AA39E6">
          <w:pPr>
            <w:spacing w:line="360" w:lineRule="auto"/>
            <w:rPr>
              <w:rFonts w:ascii="Arial" w:hAnsi="Arial"/>
            </w:rPr>
          </w:pPr>
        </w:p>
      </w:tc>
      <w:tc>
        <w:tcPr>
          <w:tcW w:w="2976" w:type="dxa"/>
          <w:vAlign w:val="center"/>
          <w:hideMark/>
        </w:tcPr>
        <w:p w:rsidR="00CE5698" w:rsidRDefault="00CE5698" w:rsidP="00AA39E6">
          <w:pPr>
            <w:spacing w:line="360" w:lineRule="auto"/>
            <w:ind w:left="34"/>
            <w:jc w:val="center"/>
            <w:rPr>
              <w:rFonts w:ascii="Arial" w:hAnsi="Arial"/>
            </w:rPr>
          </w:pPr>
        </w:p>
      </w:tc>
      <w:tc>
        <w:tcPr>
          <w:tcW w:w="3544" w:type="dxa"/>
          <w:vAlign w:val="center"/>
          <w:hideMark/>
        </w:tcPr>
        <w:p w:rsidR="00CE5698" w:rsidRDefault="00CE5698" w:rsidP="00AA39E6">
          <w:pPr>
            <w:spacing w:line="360" w:lineRule="auto"/>
            <w:ind w:right="-108"/>
            <w:jc w:val="right"/>
            <w:rPr>
              <w:rFonts w:ascii="Arial" w:hAnsi="Arial"/>
            </w:rPr>
          </w:pPr>
        </w:p>
      </w:tc>
    </w:tr>
  </w:tbl>
  <w:p w:rsidR="00CE5698" w:rsidRPr="0081536F" w:rsidRDefault="00CE5698" w:rsidP="00AA39E6">
    <w:pPr>
      <w:pStyle w:val="ust"/>
      <w:spacing w:before="120" w:after="120"/>
      <w:ind w:left="0" w:firstLine="0"/>
      <w:jc w:val="right"/>
      <w:rPr>
        <w:rFonts w:ascii="Cambria" w:hAnsi="Cambria" w:cs="Arial"/>
        <w:b/>
        <w:sz w:val="20"/>
      </w:rPr>
    </w:pPr>
    <w:r w:rsidRPr="009E7F0F">
      <w:rPr>
        <w:rFonts w:ascii="Cambria" w:hAnsi="Cambria" w:cs="Arial"/>
        <w:b/>
        <w:sz w:val="20"/>
      </w:rPr>
      <w:t>Znak sprawy:</w:t>
    </w:r>
    <w:r w:rsidRPr="009E7F0F">
      <w:rPr>
        <w:rFonts w:ascii="Cambria" w:hAnsi="Cambria" w:cs="Arial"/>
        <w:b/>
        <w:spacing w:val="-8"/>
        <w:sz w:val="20"/>
      </w:rPr>
      <w:t xml:space="preserve"> </w:t>
    </w:r>
    <w:r>
      <w:rPr>
        <w:rFonts w:ascii="Calibri" w:hAnsi="Calibri" w:cs="Calibri"/>
        <w:b/>
        <w:sz w:val="22"/>
        <w:szCs w:val="22"/>
      </w:rPr>
      <w:t>B.271.10.</w:t>
    </w:r>
    <w:r w:rsidRPr="00D03067">
      <w:rPr>
        <w:rFonts w:ascii="Calibri" w:hAnsi="Calibri" w:cs="Calibri"/>
        <w:b/>
        <w:sz w:val="22"/>
        <w:szCs w:val="22"/>
      </w:rPr>
      <w:t>2017</w:t>
    </w:r>
  </w:p>
  <w:p w:rsidR="00CE5698" w:rsidRPr="00AA39E6" w:rsidRDefault="00CE5698" w:rsidP="00AA39E6">
    <w:pPr>
      <w:pStyle w:val="Nagwek"/>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1151"/>
        </w:tabs>
        <w:ind w:left="115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5"/>
    <w:multiLevelType w:val="multilevel"/>
    <w:tmpl w:val="00000025"/>
    <w:name w:val="WW8Num37"/>
    <w:lvl w:ilvl="0">
      <w:start w:val="16"/>
      <w:numFmt w:val="decimal"/>
      <w:lvlText w:val="%1."/>
      <w:lvlJc w:val="left"/>
      <w:pPr>
        <w:tabs>
          <w:tab w:val="num" w:pos="435"/>
        </w:tabs>
        <w:ind w:left="435" w:hanging="435"/>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2F"/>
    <w:multiLevelType w:val="multilevel"/>
    <w:tmpl w:val="990E13AA"/>
    <w:name w:val="WW8Num47"/>
    <w:lvl w:ilvl="0">
      <w:start w:val="17"/>
      <w:numFmt w:val="decimal"/>
      <w:lvlText w:val="%1."/>
      <w:lvlJc w:val="left"/>
      <w:pPr>
        <w:tabs>
          <w:tab w:val="num" w:pos="435"/>
        </w:tabs>
        <w:ind w:left="435" w:hanging="435"/>
      </w:pPr>
      <w:rPr>
        <w:rFonts w:ascii="Verdana" w:hAnsi="Verdana" w:cs="Verdana"/>
        <w:b w:val="0"/>
        <w:bCs w:val="0"/>
        <w:i w:val="0"/>
        <w:iCs w:val="0"/>
        <w:caps w:val="0"/>
        <w:smallCaps w:val="0"/>
        <w:strike w:val="0"/>
        <w:dstrike w:val="0"/>
        <w:vanish w:val="0"/>
        <w:color w:val="000000"/>
        <w:position w:val="0"/>
        <w:sz w:val="16"/>
        <w:szCs w:val="16"/>
        <w:vertAlign w:val="baseline"/>
      </w:rPr>
    </w:lvl>
    <w:lvl w:ilvl="1">
      <w:start w:val="1"/>
      <w:numFmt w:val="decimal"/>
      <w:lvlText w:val="%1.%2."/>
      <w:lvlJc w:val="left"/>
      <w:pPr>
        <w:tabs>
          <w:tab w:val="num" w:pos="720"/>
        </w:tabs>
        <w:ind w:left="720" w:hanging="720"/>
      </w:pPr>
      <w:rPr>
        <w:rFonts w:ascii="Tahoma" w:hAnsi="Tahoma" w:cs="Tahoma" w:hint="default"/>
        <w:b w:val="0"/>
        <w:bCs w:val="0"/>
        <w:i w:val="0"/>
        <w:iCs w:val="0"/>
        <w:caps w:val="0"/>
        <w:smallCaps w:val="0"/>
        <w:strike w:val="0"/>
        <w:dstrike w:val="0"/>
        <w:vanish w:val="0"/>
        <w:color w:val="000000"/>
        <w:position w:val="0"/>
        <w:sz w:val="18"/>
        <w:szCs w:val="16"/>
        <w:vertAlign w:val="baseline"/>
      </w:rPr>
    </w:lvl>
    <w:lvl w:ilvl="2">
      <w:start w:val="1"/>
      <w:numFmt w:val="decimal"/>
      <w:lvlText w:val="%1.%2.%3."/>
      <w:lvlJc w:val="left"/>
      <w:pPr>
        <w:tabs>
          <w:tab w:val="num" w:pos="720"/>
        </w:tabs>
        <w:ind w:left="720" w:hanging="720"/>
      </w:pPr>
      <w:rPr>
        <w:rFonts w:ascii="Verdana" w:hAnsi="Verdana" w:cs="Verdana"/>
        <w:b w:val="0"/>
        <w:bCs w:val="0"/>
        <w:i w:val="0"/>
        <w:iCs w:val="0"/>
        <w:caps w:val="0"/>
        <w:smallCaps w:val="0"/>
        <w:strike w:val="0"/>
        <w:dstrike w:val="0"/>
        <w:vanish w:val="0"/>
        <w:color w:val="000000"/>
        <w:position w:val="0"/>
        <w:sz w:val="16"/>
        <w:szCs w:val="16"/>
        <w:vertAlign w:val="baseline"/>
      </w:rPr>
    </w:lvl>
    <w:lvl w:ilvl="3">
      <w:start w:val="1"/>
      <w:numFmt w:val="decimal"/>
      <w:lvlText w:val="%1.%2.%3.%4."/>
      <w:lvlJc w:val="left"/>
      <w:pPr>
        <w:tabs>
          <w:tab w:val="num" w:pos="1080"/>
        </w:tabs>
        <w:ind w:left="1080" w:hanging="1080"/>
      </w:pPr>
      <w:rPr>
        <w:rFonts w:ascii="Verdana" w:hAnsi="Verdana" w:cs="Verdana"/>
        <w:b w:val="0"/>
        <w:bCs w:val="0"/>
        <w:i w:val="0"/>
        <w:iCs w:val="0"/>
        <w:caps w:val="0"/>
        <w:smallCaps w:val="0"/>
        <w:strike w:val="0"/>
        <w:dstrike w:val="0"/>
        <w:vanish w:val="0"/>
        <w:color w:val="000000"/>
        <w:position w:val="0"/>
        <w:sz w:val="16"/>
        <w:szCs w:val="16"/>
        <w:vertAlign w:val="baseline"/>
      </w:rPr>
    </w:lvl>
    <w:lvl w:ilvl="4">
      <w:start w:val="1"/>
      <w:numFmt w:val="decimal"/>
      <w:lvlText w:val="%1.%2.%3.%4.%5."/>
      <w:lvlJc w:val="left"/>
      <w:pPr>
        <w:tabs>
          <w:tab w:val="num" w:pos="1080"/>
        </w:tabs>
        <w:ind w:left="1080" w:hanging="1080"/>
      </w:pPr>
      <w:rPr>
        <w:rFonts w:ascii="Verdana" w:hAnsi="Verdana" w:cs="Verdana"/>
        <w:b w:val="0"/>
        <w:bCs w:val="0"/>
        <w:i w:val="0"/>
        <w:iCs w:val="0"/>
        <w:caps w:val="0"/>
        <w:smallCaps w:val="0"/>
        <w:strike w:val="0"/>
        <w:dstrike w:val="0"/>
        <w:vanish w:val="0"/>
        <w:color w:val="000000"/>
        <w:position w:val="0"/>
        <w:sz w:val="16"/>
        <w:szCs w:val="16"/>
        <w:vertAlign w:val="baseline"/>
      </w:rPr>
    </w:lvl>
    <w:lvl w:ilvl="5">
      <w:start w:val="1"/>
      <w:numFmt w:val="decimal"/>
      <w:lvlText w:val="%1.%2.%3.%4.%5.%6."/>
      <w:lvlJc w:val="left"/>
      <w:pPr>
        <w:tabs>
          <w:tab w:val="num" w:pos="1440"/>
        </w:tabs>
        <w:ind w:left="1440" w:hanging="1440"/>
      </w:pPr>
      <w:rPr>
        <w:rFonts w:ascii="Verdana" w:hAnsi="Verdana" w:cs="Verdana"/>
        <w:b w:val="0"/>
        <w:bCs w:val="0"/>
        <w:i w:val="0"/>
        <w:iCs w:val="0"/>
        <w:caps w:val="0"/>
        <w:smallCaps w:val="0"/>
        <w:strike w:val="0"/>
        <w:dstrike w:val="0"/>
        <w:vanish w:val="0"/>
        <w:color w:val="000000"/>
        <w:position w:val="0"/>
        <w:sz w:val="16"/>
        <w:szCs w:val="16"/>
        <w:vertAlign w:val="baseline"/>
      </w:rPr>
    </w:lvl>
    <w:lvl w:ilvl="6">
      <w:start w:val="1"/>
      <w:numFmt w:val="decimal"/>
      <w:lvlText w:val="%1.%2.%3.%4.%5.%6.%7."/>
      <w:lvlJc w:val="left"/>
      <w:pPr>
        <w:tabs>
          <w:tab w:val="num" w:pos="1440"/>
        </w:tabs>
        <w:ind w:left="1440" w:hanging="1440"/>
      </w:pPr>
      <w:rPr>
        <w:rFonts w:ascii="Verdana" w:hAnsi="Verdana" w:cs="Verdana"/>
        <w:b w:val="0"/>
        <w:bCs w:val="0"/>
        <w:i w:val="0"/>
        <w:iCs w:val="0"/>
        <w:caps w:val="0"/>
        <w:smallCaps w:val="0"/>
        <w:strike w:val="0"/>
        <w:dstrike w:val="0"/>
        <w:vanish w:val="0"/>
        <w:color w:val="000000"/>
        <w:position w:val="0"/>
        <w:sz w:val="16"/>
        <w:szCs w:val="16"/>
        <w:vertAlign w:val="baseline"/>
      </w:rPr>
    </w:lvl>
    <w:lvl w:ilvl="7">
      <w:start w:val="1"/>
      <w:numFmt w:val="decimal"/>
      <w:lvlText w:val="%1.%2.%3.%4.%5.%6.%7.%8."/>
      <w:lvlJc w:val="left"/>
      <w:pPr>
        <w:tabs>
          <w:tab w:val="num" w:pos="1800"/>
        </w:tabs>
        <w:ind w:left="1800" w:hanging="1800"/>
      </w:pPr>
      <w:rPr>
        <w:rFonts w:ascii="Verdana" w:hAnsi="Verdana" w:cs="Verdana"/>
        <w:b w:val="0"/>
        <w:bCs w:val="0"/>
        <w:i w:val="0"/>
        <w:iCs w:val="0"/>
        <w:caps w:val="0"/>
        <w:smallCaps w:val="0"/>
        <w:strike w:val="0"/>
        <w:dstrike w:val="0"/>
        <w:vanish w:val="0"/>
        <w:color w:val="000000"/>
        <w:position w:val="0"/>
        <w:sz w:val="16"/>
        <w:szCs w:val="16"/>
        <w:vertAlign w:val="baseline"/>
      </w:rPr>
    </w:lvl>
    <w:lvl w:ilvl="8">
      <w:start w:val="1"/>
      <w:numFmt w:val="decimal"/>
      <w:lvlText w:val="%1.%2.%3.%4.%5.%6.%7.%8.%9."/>
      <w:lvlJc w:val="left"/>
      <w:pPr>
        <w:tabs>
          <w:tab w:val="num" w:pos="1800"/>
        </w:tabs>
        <w:ind w:left="1800" w:hanging="1800"/>
      </w:pPr>
      <w:rPr>
        <w:rFonts w:ascii="Verdana" w:hAnsi="Verdana" w:cs="Verdana"/>
        <w:b w:val="0"/>
        <w:bCs w:val="0"/>
        <w:i w:val="0"/>
        <w:iCs w:val="0"/>
        <w:caps w:val="0"/>
        <w:smallCaps w:val="0"/>
        <w:strike w:val="0"/>
        <w:dstrike w:val="0"/>
        <w:vanish w:val="0"/>
        <w:color w:val="000000"/>
        <w:position w:val="0"/>
        <w:sz w:val="16"/>
        <w:szCs w:val="16"/>
        <w:vertAlign w:val="baseline"/>
      </w:rPr>
    </w:lvl>
  </w:abstractNum>
  <w:abstractNum w:abstractNumId="3">
    <w:nsid w:val="00000032"/>
    <w:multiLevelType w:val="multilevel"/>
    <w:tmpl w:val="00000032"/>
    <w:name w:val="WW8Num50"/>
    <w:lvl w:ilvl="0">
      <w:start w:val="18"/>
      <w:numFmt w:val="decimal"/>
      <w:lvlText w:val="%1."/>
      <w:lvlJc w:val="left"/>
      <w:pPr>
        <w:tabs>
          <w:tab w:val="num" w:pos="435"/>
        </w:tabs>
        <w:ind w:left="435" w:hanging="435"/>
      </w:pPr>
      <w:rPr>
        <w:rFonts w:ascii="Verdana" w:hAnsi="Verdana"/>
        <w:b/>
        <w:i w:val="0"/>
        <w:sz w:val="16"/>
      </w:rPr>
    </w:lvl>
    <w:lvl w:ilvl="1">
      <w:start w:val="1"/>
      <w:numFmt w:val="decimal"/>
      <w:lvlText w:val="%1.%2."/>
      <w:lvlJc w:val="left"/>
      <w:pPr>
        <w:tabs>
          <w:tab w:val="num" w:pos="1429"/>
        </w:tabs>
        <w:ind w:left="1429" w:hanging="720"/>
      </w:pPr>
      <w:rPr>
        <w:rFonts w:cs="Times New Roman"/>
        <w:b w:val="0"/>
      </w:rPr>
    </w:lvl>
    <w:lvl w:ilvl="2">
      <w:start w:val="1"/>
      <w:numFmt w:val="decimal"/>
      <w:lvlText w:val="%1.%2.%3."/>
      <w:lvlJc w:val="left"/>
      <w:pPr>
        <w:tabs>
          <w:tab w:val="num" w:pos="1440"/>
        </w:tabs>
        <w:ind w:left="1440" w:hanging="720"/>
      </w:pPr>
      <w:rPr>
        <w:rFonts w:ascii="Verdana" w:hAnsi="Verdana"/>
        <w:b/>
        <w:i w:val="0"/>
        <w:sz w:val="16"/>
      </w:rPr>
    </w:lvl>
    <w:lvl w:ilvl="3">
      <w:start w:val="1"/>
      <w:numFmt w:val="decimal"/>
      <w:lvlText w:val="%1.%2.%3.%4."/>
      <w:lvlJc w:val="left"/>
      <w:pPr>
        <w:tabs>
          <w:tab w:val="num" w:pos="2160"/>
        </w:tabs>
        <w:ind w:left="2160" w:hanging="1080"/>
      </w:pPr>
      <w:rPr>
        <w:rFonts w:ascii="Verdana" w:hAnsi="Verdana"/>
        <w:b/>
        <w:i w:val="0"/>
        <w:sz w:val="16"/>
      </w:rPr>
    </w:lvl>
    <w:lvl w:ilvl="4">
      <w:start w:val="1"/>
      <w:numFmt w:val="decimal"/>
      <w:lvlText w:val="%1.%2.%3.%4.%5."/>
      <w:lvlJc w:val="left"/>
      <w:pPr>
        <w:tabs>
          <w:tab w:val="num" w:pos="2520"/>
        </w:tabs>
        <w:ind w:left="2520" w:hanging="1080"/>
      </w:pPr>
      <w:rPr>
        <w:rFonts w:ascii="Verdana" w:hAnsi="Verdana"/>
        <w:b/>
        <w:i w:val="0"/>
        <w:sz w:val="16"/>
      </w:rPr>
    </w:lvl>
    <w:lvl w:ilvl="5">
      <w:start w:val="1"/>
      <w:numFmt w:val="decimal"/>
      <w:lvlText w:val="%1.%2.%3.%4.%5.%6."/>
      <w:lvlJc w:val="left"/>
      <w:pPr>
        <w:tabs>
          <w:tab w:val="num" w:pos="3240"/>
        </w:tabs>
        <w:ind w:left="3240" w:hanging="1440"/>
      </w:pPr>
      <w:rPr>
        <w:rFonts w:ascii="Verdana" w:hAnsi="Verdana"/>
        <w:b/>
        <w:i w:val="0"/>
        <w:sz w:val="16"/>
      </w:rPr>
    </w:lvl>
    <w:lvl w:ilvl="6">
      <w:start w:val="1"/>
      <w:numFmt w:val="decimal"/>
      <w:lvlText w:val="%1.%2.%3.%4.%5.%6.%7."/>
      <w:lvlJc w:val="left"/>
      <w:pPr>
        <w:tabs>
          <w:tab w:val="num" w:pos="3600"/>
        </w:tabs>
        <w:ind w:left="3600" w:hanging="1440"/>
      </w:pPr>
      <w:rPr>
        <w:rFonts w:ascii="Verdana" w:hAnsi="Verdana"/>
        <w:b/>
        <w:i w:val="0"/>
        <w:sz w:val="16"/>
      </w:rPr>
    </w:lvl>
    <w:lvl w:ilvl="7">
      <w:start w:val="1"/>
      <w:numFmt w:val="decimal"/>
      <w:lvlText w:val="%1.%2.%3.%4.%5.%6.%7.%8."/>
      <w:lvlJc w:val="left"/>
      <w:pPr>
        <w:tabs>
          <w:tab w:val="num" w:pos="4320"/>
        </w:tabs>
        <w:ind w:left="4320" w:hanging="1800"/>
      </w:pPr>
      <w:rPr>
        <w:rFonts w:ascii="Verdana" w:hAnsi="Verdana"/>
        <w:b/>
        <w:i w:val="0"/>
        <w:sz w:val="16"/>
      </w:rPr>
    </w:lvl>
    <w:lvl w:ilvl="8">
      <w:start w:val="1"/>
      <w:numFmt w:val="decimal"/>
      <w:lvlText w:val="%1.%2.%3.%4.%5.%6.%7.%8.%9."/>
      <w:lvlJc w:val="left"/>
      <w:pPr>
        <w:tabs>
          <w:tab w:val="num" w:pos="4680"/>
        </w:tabs>
        <w:ind w:left="4680" w:hanging="1800"/>
      </w:pPr>
      <w:rPr>
        <w:rFonts w:ascii="Verdana" w:hAnsi="Verdana"/>
        <w:b/>
        <w:i w:val="0"/>
        <w:sz w:val="16"/>
      </w:rPr>
    </w:lvl>
  </w:abstractNum>
  <w:abstractNum w:abstractNumId="4">
    <w:nsid w:val="034F204A"/>
    <w:multiLevelType w:val="multilevel"/>
    <w:tmpl w:val="C472BB84"/>
    <w:lvl w:ilvl="0">
      <w:start w:val="1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7FA1F4C"/>
    <w:multiLevelType w:val="multilevel"/>
    <w:tmpl w:val="A8EC02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A66114"/>
    <w:multiLevelType w:val="hybridMultilevel"/>
    <w:tmpl w:val="23922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21352D"/>
    <w:multiLevelType w:val="multilevel"/>
    <w:tmpl w:val="8BB6344C"/>
    <w:lvl w:ilvl="0">
      <w:start w:val="1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621320"/>
    <w:multiLevelType w:val="hybridMultilevel"/>
    <w:tmpl w:val="CE566A4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nsid w:val="0A7141D8"/>
    <w:multiLevelType w:val="multilevel"/>
    <w:tmpl w:val="794CE59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1A6E43"/>
    <w:multiLevelType w:val="multilevel"/>
    <w:tmpl w:val="7F9E5D5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2E6593"/>
    <w:multiLevelType w:val="multilevel"/>
    <w:tmpl w:val="FD4A9B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B34615"/>
    <w:multiLevelType w:val="multilevel"/>
    <w:tmpl w:val="B50868CE"/>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726261"/>
    <w:multiLevelType w:val="hybridMultilevel"/>
    <w:tmpl w:val="C71CFD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CE405E"/>
    <w:multiLevelType w:val="multilevel"/>
    <w:tmpl w:val="32C045BC"/>
    <w:lvl w:ilvl="0">
      <w:start w:val="1"/>
      <w:numFmt w:val="lowerLetter"/>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7A16EE"/>
    <w:multiLevelType w:val="multilevel"/>
    <w:tmpl w:val="A68AA04E"/>
    <w:lvl w:ilvl="0">
      <w:start w:val="20"/>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6">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7">
    <w:nsid w:val="1FF40597"/>
    <w:multiLevelType w:val="multilevel"/>
    <w:tmpl w:val="6346DE5E"/>
    <w:lvl w:ilvl="0">
      <w:start w:val="19"/>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232B6878"/>
    <w:multiLevelType w:val="hybridMultilevel"/>
    <w:tmpl w:val="7418493C"/>
    <w:lvl w:ilvl="0" w:tplc="00D2E61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
    <w:nsid w:val="23C90BDA"/>
    <w:multiLevelType w:val="multilevel"/>
    <w:tmpl w:val="C8807976"/>
    <w:lvl w:ilvl="0">
      <w:start w:val="20"/>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0">
    <w:nsid w:val="29723443"/>
    <w:multiLevelType w:val="multilevel"/>
    <w:tmpl w:val="69567B3A"/>
    <w:lvl w:ilvl="0">
      <w:start w:val="1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nsid w:val="32325B0F"/>
    <w:multiLevelType w:val="multilevel"/>
    <w:tmpl w:val="0F80ECCE"/>
    <w:lvl w:ilvl="0">
      <w:start w:val="1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3950BF5"/>
    <w:multiLevelType w:val="multilevel"/>
    <w:tmpl w:val="C96231E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nsid w:val="3471194E"/>
    <w:multiLevelType w:val="multilevel"/>
    <w:tmpl w:val="1E5AD320"/>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26">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
    <w:nsid w:val="49172F59"/>
    <w:multiLevelType w:val="hybridMultilevel"/>
    <w:tmpl w:val="8D9874E6"/>
    <w:lvl w:ilvl="0" w:tplc="A73424C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741B62"/>
    <w:multiLevelType w:val="multilevel"/>
    <w:tmpl w:val="84BA3D06"/>
    <w:lvl w:ilvl="0">
      <w:start w:val="1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C0A6D1C"/>
    <w:multiLevelType w:val="multilevel"/>
    <w:tmpl w:val="43E4DEE8"/>
    <w:lvl w:ilvl="0">
      <w:start w:val="1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30">
    <w:nsid w:val="4C2568A6"/>
    <w:multiLevelType w:val="multilevel"/>
    <w:tmpl w:val="C860A9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0003B2"/>
    <w:multiLevelType w:val="multilevel"/>
    <w:tmpl w:val="DD6C1B9C"/>
    <w:lvl w:ilvl="0">
      <w:start w:val="1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212314C"/>
    <w:multiLevelType w:val="hybridMultilevel"/>
    <w:tmpl w:val="E37A7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4FC1DBF"/>
    <w:multiLevelType w:val="multilevel"/>
    <w:tmpl w:val="B4FA583E"/>
    <w:lvl w:ilvl="0">
      <w:start w:val="16"/>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nsid w:val="56722697"/>
    <w:multiLevelType w:val="multilevel"/>
    <w:tmpl w:val="57C80570"/>
    <w:lvl w:ilvl="0">
      <w:start w:val="20"/>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5">
    <w:nsid w:val="56C8067A"/>
    <w:multiLevelType w:val="multilevel"/>
    <w:tmpl w:val="59C442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94E58BD"/>
    <w:multiLevelType w:val="hybridMultilevel"/>
    <w:tmpl w:val="C9A435B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451F70"/>
    <w:multiLevelType w:val="multilevel"/>
    <w:tmpl w:val="A4E8D93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nsid w:val="6F2F1CE2"/>
    <w:multiLevelType w:val="multilevel"/>
    <w:tmpl w:val="8A149420"/>
    <w:lvl w:ilvl="0">
      <w:start w:val="19"/>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39">
    <w:nsid w:val="76502C15"/>
    <w:multiLevelType w:val="multilevel"/>
    <w:tmpl w:val="DEC6D33E"/>
    <w:lvl w:ilvl="0">
      <w:start w:val="1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0">
    <w:nsid w:val="76957EFA"/>
    <w:multiLevelType w:val="hybridMultilevel"/>
    <w:tmpl w:val="EE3C01F0"/>
    <w:lvl w:ilvl="0" w:tplc="B0486E4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3"/>
  </w:num>
  <w:num w:numId="3">
    <w:abstractNumId w:val="6"/>
  </w:num>
  <w:num w:numId="4">
    <w:abstractNumId w:val="40"/>
  </w:num>
  <w:num w:numId="5">
    <w:abstractNumId w:val="4"/>
  </w:num>
  <w:num w:numId="6">
    <w:abstractNumId w:val="20"/>
  </w:num>
  <w:num w:numId="7">
    <w:abstractNumId w:val="38"/>
  </w:num>
  <w:num w:numId="8">
    <w:abstractNumId w:val="7"/>
  </w:num>
  <w:num w:numId="9">
    <w:abstractNumId w:val="31"/>
  </w:num>
  <w:num w:numId="10">
    <w:abstractNumId w:val="34"/>
  </w:num>
  <w:num w:numId="11">
    <w:abstractNumId w:val="16"/>
  </w:num>
  <w:num w:numId="12">
    <w:abstractNumId w:val="37"/>
  </w:num>
  <w:num w:numId="13">
    <w:abstractNumId w:val="15"/>
  </w:num>
  <w:num w:numId="14">
    <w:abstractNumId w:val="22"/>
  </w:num>
  <w:num w:numId="15">
    <w:abstractNumId w:val="21"/>
  </w:num>
  <w:num w:numId="16">
    <w:abstractNumId w:val="12"/>
  </w:num>
  <w:num w:numId="17">
    <w:abstractNumId w:val="0"/>
  </w:num>
  <w:num w:numId="18">
    <w:abstractNumId w:val="36"/>
  </w:num>
  <w:num w:numId="19">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3"/>
  </w:num>
  <w:num w:numId="22">
    <w:abstractNumId w:val="2"/>
  </w:num>
  <w:num w:numId="23">
    <w:abstractNumId w:val="29"/>
  </w:num>
  <w:num w:numId="24">
    <w:abstractNumId w:val="3"/>
  </w:num>
  <w:num w:numId="25">
    <w:abstractNumId w:val="39"/>
  </w:num>
  <w:num w:numId="26">
    <w:abstractNumId w:val="18"/>
  </w:num>
  <w:num w:numId="27">
    <w:abstractNumId w:val="30"/>
  </w:num>
  <w:num w:numId="28">
    <w:abstractNumId w:val="35"/>
  </w:num>
  <w:num w:numId="29">
    <w:abstractNumId w:val="24"/>
  </w:num>
  <w:num w:numId="30">
    <w:abstractNumId w:val="14"/>
  </w:num>
  <w:num w:numId="31">
    <w:abstractNumId w:val="5"/>
  </w:num>
  <w:num w:numId="32">
    <w:abstractNumId w:val="27"/>
  </w:num>
  <w:num w:numId="33">
    <w:abstractNumId w:val="10"/>
  </w:num>
  <w:num w:numId="34">
    <w:abstractNumId w:val="19"/>
  </w:num>
  <w:num w:numId="35">
    <w:abstractNumId w:val="28"/>
  </w:num>
  <w:num w:numId="36">
    <w:abstractNumId w:val="11"/>
  </w:num>
  <w:num w:numId="37">
    <w:abstractNumId w:val="9"/>
  </w:num>
  <w:num w:numId="38">
    <w:abstractNumId w:val="8"/>
  </w:num>
  <w:num w:numId="39">
    <w:abstractNumId w:val="32"/>
  </w:num>
  <w:num w:numId="40">
    <w:abstractNumId w:val="17"/>
  </w:num>
  <w:num w:numId="41">
    <w:abstractNumId w:val="2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10"/>
  <w:displayHorizontalDrawingGridEvery w:val="2"/>
  <w:characterSpacingControl w:val="doNotCompress"/>
  <w:hdrShapeDefaults>
    <o:shapedefaults v:ext="edit" spidmax="83969"/>
  </w:hdrShapeDefaults>
  <w:footnotePr>
    <w:pos w:val="beneathText"/>
    <w:footnote w:id="-1"/>
    <w:footnote w:id="0"/>
  </w:footnotePr>
  <w:endnotePr>
    <w:endnote w:id="-1"/>
    <w:endnote w:id="0"/>
  </w:endnotePr>
  <w:compat/>
  <w:rsids>
    <w:rsidRoot w:val="00634638"/>
    <w:rsid w:val="00000182"/>
    <w:rsid w:val="00001D63"/>
    <w:rsid w:val="00004169"/>
    <w:rsid w:val="00005516"/>
    <w:rsid w:val="00006D92"/>
    <w:rsid w:val="00010B0E"/>
    <w:rsid w:val="000118DF"/>
    <w:rsid w:val="00015291"/>
    <w:rsid w:val="0002021B"/>
    <w:rsid w:val="00021E2E"/>
    <w:rsid w:val="00022381"/>
    <w:rsid w:val="000243DD"/>
    <w:rsid w:val="00027265"/>
    <w:rsid w:val="00030CF4"/>
    <w:rsid w:val="00031B0D"/>
    <w:rsid w:val="000340ED"/>
    <w:rsid w:val="0003552E"/>
    <w:rsid w:val="000368FE"/>
    <w:rsid w:val="000407A2"/>
    <w:rsid w:val="00041457"/>
    <w:rsid w:val="0004360B"/>
    <w:rsid w:val="0004462B"/>
    <w:rsid w:val="00047679"/>
    <w:rsid w:val="00053714"/>
    <w:rsid w:val="00053CE8"/>
    <w:rsid w:val="000558F4"/>
    <w:rsid w:val="00061487"/>
    <w:rsid w:val="00062AC0"/>
    <w:rsid w:val="000658F8"/>
    <w:rsid w:val="000728BF"/>
    <w:rsid w:val="00081764"/>
    <w:rsid w:val="00087027"/>
    <w:rsid w:val="00087380"/>
    <w:rsid w:val="00094775"/>
    <w:rsid w:val="00097211"/>
    <w:rsid w:val="000A3748"/>
    <w:rsid w:val="000A41E2"/>
    <w:rsid w:val="000A754D"/>
    <w:rsid w:val="000A7AE4"/>
    <w:rsid w:val="000B0A19"/>
    <w:rsid w:val="000B27A6"/>
    <w:rsid w:val="000B2BED"/>
    <w:rsid w:val="000B31EF"/>
    <w:rsid w:val="000B516B"/>
    <w:rsid w:val="000B51BC"/>
    <w:rsid w:val="000C0777"/>
    <w:rsid w:val="000C21C7"/>
    <w:rsid w:val="000C3FBD"/>
    <w:rsid w:val="000C5815"/>
    <w:rsid w:val="000C712D"/>
    <w:rsid w:val="000D0020"/>
    <w:rsid w:val="000D1080"/>
    <w:rsid w:val="000D1B15"/>
    <w:rsid w:val="000D4B10"/>
    <w:rsid w:val="000D6E87"/>
    <w:rsid w:val="000D7A03"/>
    <w:rsid w:val="000E1469"/>
    <w:rsid w:val="000F29CA"/>
    <w:rsid w:val="000F4889"/>
    <w:rsid w:val="001020A0"/>
    <w:rsid w:val="00107F05"/>
    <w:rsid w:val="00110A93"/>
    <w:rsid w:val="001127A6"/>
    <w:rsid w:val="00112C4A"/>
    <w:rsid w:val="00116DB6"/>
    <w:rsid w:val="0012096C"/>
    <w:rsid w:val="0012272C"/>
    <w:rsid w:val="00127C69"/>
    <w:rsid w:val="00133EFA"/>
    <w:rsid w:val="0014303D"/>
    <w:rsid w:val="00144013"/>
    <w:rsid w:val="00145797"/>
    <w:rsid w:val="00150A69"/>
    <w:rsid w:val="00155278"/>
    <w:rsid w:val="001604E5"/>
    <w:rsid w:val="00160A0E"/>
    <w:rsid w:val="0016203F"/>
    <w:rsid w:val="00163ECF"/>
    <w:rsid w:val="00166250"/>
    <w:rsid w:val="001673E8"/>
    <w:rsid w:val="00171E7F"/>
    <w:rsid w:val="00173973"/>
    <w:rsid w:val="00175899"/>
    <w:rsid w:val="00176373"/>
    <w:rsid w:val="00180B71"/>
    <w:rsid w:val="00182E20"/>
    <w:rsid w:val="00184701"/>
    <w:rsid w:val="00186044"/>
    <w:rsid w:val="00186FD0"/>
    <w:rsid w:val="00194AF8"/>
    <w:rsid w:val="00194CD3"/>
    <w:rsid w:val="00197D1F"/>
    <w:rsid w:val="001A2857"/>
    <w:rsid w:val="001A28C3"/>
    <w:rsid w:val="001A2BE3"/>
    <w:rsid w:val="001A38E0"/>
    <w:rsid w:val="001A5CB1"/>
    <w:rsid w:val="001A7F08"/>
    <w:rsid w:val="001B27CA"/>
    <w:rsid w:val="001B2BD9"/>
    <w:rsid w:val="001B3667"/>
    <w:rsid w:val="001B77EF"/>
    <w:rsid w:val="001C423B"/>
    <w:rsid w:val="001D09EF"/>
    <w:rsid w:val="001D1635"/>
    <w:rsid w:val="001D2EC9"/>
    <w:rsid w:val="001D5D90"/>
    <w:rsid w:val="001E101E"/>
    <w:rsid w:val="001E23D6"/>
    <w:rsid w:val="001E3683"/>
    <w:rsid w:val="001F5FEA"/>
    <w:rsid w:val="001F697D"/>
    <w:rsid w:val="001F7386"/>
    <w:rsid w:val="0020432D"/>
    <w:rsid w:val="0020496D"/>
    <w:rsid w:val="00211C33"/>
    <w:rsid w:val="002121D2"/>
    <w:rsid w:val="00212261"/>
    <w:rsid w:val="0021235C"/>
    <w:rsid w:val="00227258"/>
    <w:rsid w:val="002336BF"/>
    <w:rsid w:val="002401AB"/>
    <w:rsid w:val="00242C42"/>
    <w:rsid w:val="00243EEC"/>
    <w:rsid w:val="002462E2"/>
    <w:rsid w:val="00247371"/>
    <w:rsid w:val="0025029C"/>
    <w:rsid w:val="00256B58"/>
    <w:rsid w:val="00257067"/>
    <w:rsid w:val="00265F2C"/>
    <w:rsid w:val="00266C78"/>
    <w:rsid w:val="00267F48"/>
    <w:rsid w:val="002704D2"/>
    <w:rsid w:val="00275830"/>
    <w:rsid w:val="00276A76"/>
    <w:rsid w:val="0028526B"/>
    <w:rsid w:val="00285F7D"/>
    <w:rsid w:val="002860E8"/>
    <w:rsid w:val="00294208"/>
    <w:rsid w:val="002A1437"/>
    <w:rsid w:val="002A2A81"/>
    <w:rsid w:val="002A625A"/>
    <w:rsid w:val="002B3288"/>
    <w:rsid w:val="002B5347"/>
    <w:rsid w:val="002C0B57"/>
    <w:rsid w:val="002C4DD2"/>
    <w:rsid w:val="002C6ACF"/>
    <w:rsid w:val="002C785A"/>
    <w:rsid w:val="002D23A5"/>
    <w:rsid w:val="002D2666"/>
    <w:rsid w:val="002D2D8C"/>
    <w:rsid w:val="002D31EB"/>
    <w:rsid w:val="002E20B7"/>
    <w:rsid w:val="002E7429"/>
    <w:rsid w:val="002F0953"/>
    <w:rsid w:val="002F366F"/>
    <w:rsid w:val="002F3D38"/>
    <w:rsid w:val="002F537E"/>
    <w:rsid w:val="002F7B03"/>
    <w:rsid w:val="002F7D1C"/>
    <w:rsid w:val="0030208D"/>
    <w:rsid w:val="00303966"/>
    <w:rsid w:val="0030411C"/>
    <w:rsid w:val="00304E9C"/>
    <w:rsid w:val="003144B5"/>
    <w:rsid w:val="003145FE"/>
    <w:rsid w:val="00314865"/>
    <w:rsid w:val="00317487"/>
    <w:rsid w:val="0032057A"/>
    <w:rsid w:val="00321D1A"/>
    <w:rsid w:val="003271D1"/>
    <w:rsid w:val="00330BDC"/>
    <w:rsid w:val="003322A7"/>
    <w:rsid w:val="003337C7"/>
    <w:rsid w:val="00334B6C"/>
    <w:rsid w:val="00336853"/>
    <w:rsid w:val="003373CD"/>
    <w:rsid w:val="00344FF9"/>
    <w:rsid w:val="00346ADB"/>
    <w:rsid w:val="00355B25"/>
    <w:rsid w:val="0035667D"/>
    <w:rsid w:val="00356B01"/>
    <w:rsid w:val="00360C7E"/>
    <w:rsid w:val="0036105F"/>
    <w:rsid w:val="00367C71"/>
    <w:rsid w:val="00370389"/>
    <w:rsid w:val="00370A7B"/>
    <w:rsid w:val="00371D2F"/>
    <w:rsid w:val="00377E38"/>
    <w:rsid w:val="00381460"/>
    <w:rsid w:val="0039009F"/>
    <w:rsid w:val="00391922"/>
    <w:rsid w:val="00391DFD"/>
    <w:rsid w:val="0039652F"/>
    <w:rsid w:val="003A6279"/>
    <w:rsid w:val="003A6752"/>
    <w:rsid w:val="003A7047"/>
    <w:rsid w:val="003B19A4"/>
    <w:rsid w:val="003B6025"/>
    <w:rsid w:val="003B719D"/>
    <w:rsid w:val="003C03F1"/>
    <w:rsid w:val="003C15D5"/>
    <w:rsid w:val="003C413F"/>
    <w:rsid w:val="003C7705"/>
    <w:rsid w:val="003D05C2"/>
    <w:rsid w:val="003D0A9E"/>
    <w:rsid w:val="003D3C3D"/>
    <w:rsid w:val="003D50B4"/>
    <w:rsid w:val="003D69DF"/>
    <w:rsid w:val="003E06CA"/>
    <w:rsid w:val="003E0CF0"/>
    <w:rsid w:val="003E1D7C"/>
    <w:rsid w:val="003E1DF7"/>
    <w:rsid w:val="003E2128"/>
    <w:rsid w:val="003E6E56"/>
    <w:rsid w:val="003F0A1B"/>
    <w:rsid w:val="003F1DD9"/>
    <w:rsid w:val="003F2EC0"/>
    <w:rsid w:val="003F3092"/>
    <w:rsid w:val="003F43FD"/>
    <w:rsid w:val="003F5CE1"/>
    <w:rsid w:val="003F7160"/>
    <w:rsid w:val="00400727"/>
    <w:rsid w:val="004007BA"/>
    <w:rsid w:val="0040216D"/>
    <w:rsid w:val="00405D2D"/>
    <w:rsid w:val="00407B69"/>
    <w:rsid w:val="00407FE4"/>
    <w:rsid w:val="00412B6A"/>
    <w:rsid w:val="00412CD2"/>
    <w:rsid w:val="00413DEA"/>
    <w:rsid w:val="00416ED6"/>
    <w:rsid w:val="0042010B"/>
    <w:rsid w:val="00421BF9"/>
    <w:rsid w:val="0042480E"/>
    <w:rsid w:val="00426C78"/>
    <w:rsid w:val="00431C84"/>
    <w:rsid w:val="00432AB0"/>
    <w:rsid w:val="0043581F"/>
    <w:rsid w:val="00446B25"/>
    <w:rsid w:val="0045028B"/>
    <w:rsid w:val="004565C9"/>
    <w:rsid w:val="00457FAE"/>
    <w:rsid w:val="00460D96"/>
    <w:rsid w:val="00460FF1"/>
    <w:rsid w:val="0046218D"/>
    <w:rsid w:val="004650E9"/>
    <w:rsid w:val="00465C30"/>
    <w:rsid w:val="00467A38"/>
    <w:rsid w:val="00477DF6"/>
    <w:rsid w:val="00487D80"/>
    <w:rsid w:val="00491277"/>
    <w:rsid w:val="0049195B"/>
    <w:rsid w:val="00494AFD"/>
    <w:rsid w:val="004A3021"/>
    <w:rsid w:val="004A40F4"/>
    <w:rsid w:val="004A41C5"/>
    <w:rsid w:val="004A6AE3"/>
    <w:rsid w:val="004A7DA7"/>
    <w:rsid w:val="004B053F"/>
    <w:rsid w:val="004B2208"/>
    <w:rsid w:val="004B3D9D"/>
    <w:rsid w:val="004C13E3"/>
    <w:rsid w:val="004C173A"/>
    <w:rsid w:val="004C3561"/>
    <w:rsid w:val="004C668D"/>
    <w:rsid w:val="004D0591"/>
    <w:rsid w:val="004D15D2"/>
    <w:rsid w:val="004D24BB"/>
    <w:rsid w:val="004D2788"/>
    <w:rsid w:val="004D3A84"/>
    <w:rsid w:val="004D4B4D"/>
    <w:rsid w:val="004E6088"/>
    <w:rsid w:val="004E615F"/>
    <w:rsid w:val="004F1983"/>
    <w:rsid w:val="004F2C65"/>
    <w:rsid w:val="004F35D1"/>
    <w:rsid w:val="004F4699"/>
    <w:rsid w:val="004F4B9D"/>
    <w:rsid w:val="005012A9"/>
    <w:rsid w:val="00503425"/>
    <w:rsid w:val="00511D60"/>
    <w:rsid w:val="005153E7"/>
    <w:rsid w:val="00520FEE"/>
    <w:rsid w:val="00521896"/>
    <w:rsid w:val="005240FC"/>
    <w:rsid w:val="00526643"/>
    <w:rsid w:val="0053102F"/>
    <w:rsid w:val="00531565"/>
    <w:rsid w:val="00531BD3"/>
    <w:rsid w:val="005323D7"/>
    <w:rsid w:val="00532C8D"/>
    <w:rsid w:val="00533723"/>
    <w:rsid w:val="0053520B"/>
    <w:rsid w:val="00537288"/>
    <w:rsid w:val="00546794"/>
    <w:rsid w:val="00550C66"/>
    <w:rsid w:val="005532AB"/>
    <w:rsid w:val="005636E9"/>
    <w:rsid w:val="00564312"/>
    <w:rsid w:val="00565A5B"/>
    <w:rsid w:val="005723F1"/>
    <w:rsid w:val="0057720A"/>
    <w:rsid w:val="00580993"/>
    <w:rsid w:val="00581922"/>
    <w:rsid w:val="00581FEC"/>
    <w:rsid w:val="00585FB1"/>
    <w:rsid w:val="005900CC"/>
    <w:rsid w:val="005921CE"/>
    <w:rsid w:val="0059770B"/>
    <w:rsid w:val="005A069C"/>
    <w:rsid w:val="005A0ED4"/>
    <w:rsid w:val="005A2786"/>
    <w:rsid w:val="005A47AB"/>
    <w:rsid w:val="005A5E00"/>
    <w:rsid w:val="005C53D2"/>
    <w:rsid w:val="005C62B5"/>
    <w:rsid w:val="005C7850"/>
    <w:rsid w:val="005D3F6D"/>
    <w:rsid w:val="005D466F"/>
    <w:rsid w:val="005D5521"/>
    <w:rsid w:val="005D7C87"/>
    <w:rsid w:val="005E1B76"/>
    <w:rsid w:val="005E4A08"/>
    <w:rsid w:val="005F3FCB"/>
    <w:rsid w:val="005F67F5"/>
    <w:rsid w:val="005F6A74"/>
    <w:rsid w:val="005F7292"/>
    <w:rsid w:val="005F77F2"/>
    <w:rsid w:val="00600D2D"/>
    <w:rsid w:val="006019DB"/>
    <w:rsid w:val="006045DE"/>
    <w:rsid w:val="00606C56"/>
    <w:rsid w:val="00607062"/>
    <w:rsid w:val="00607DD1"/>
    <w:rsid w:val="00615FC6"/>
    <w:rsid w:val="00627131"/>
    <w:rsid w:val="006306B7"/>
    <w:rsid w:val="00632B06"/>
    <w:rsid w:val="00634638"/>
    <w:rsid w:val="006356CB"/>
    <w:rsid w:val="00636E00"/>
    <w:rsid w:val="00641975"/>
    <w:rsid w:val="00647FBB"/>
    <w:rsid w:val="0065107B"/>
    <w:rsid w:val="00662824"/>
    <w:rsid w:val="00663E80"/>
    <w:rsid w:val="00664DD9"/>
    <w:rsid w:val="006657E9"/>
    <w:rsid w:val="00666D28"/>
    <w:rsid w:val="00667054"/>
    <w:rsid w:val="0067074B"/>
    <w:rsid w:val="006725E9"/>
    <w:rsid w:val="00674727"/>
    <w:rsid w:val="00675037"/>
    <w:rsid w:val="0067787A"/>
    <w:rsid w:val="0068455C"/>
    <w:rsid w:val="00686FC7"/>
    <w:rsid w:val="00687BB3"/>
    <w:rsid w:val="006900E1"/>
    <w:rsid w:val="006A0741"/>
    <w:rsid w:val="006A0849"/>
    <w:rsid w:val="006A6996"/>
    <w:rsid w:val="006B0676"/>
    <w:rsid w:val="006B0879"/>
    <w:rsid w:val="006B4823"/>
    <w:rsid w:val="006C58FE"/>
    <w:rsid w:val="006D2454"/>
    <w:rsid w:val="006D4101"/>
    <w:rsid w:val="006D4DAF"/>
    <w:rsid w:val="006E3566"/>
    <w:rsid w:val="006E693F"/>
    <w:rsid w:val="006E7B28"/>
    <w:rsid w:val="006F38AB"/>
    <w:rsid w:val="006F4367"/>
    <w:rsid w:val="006F7C52"/>
    <w:rsid w:val="00700979"/>
    <w:rsid w:val="007022C9"/>
    <w:rsid w:val="00702C22"/>
    <w:rsid w:val="0070409F"/>
    <w:rsid w:val="0070703D"/>
    <w:rsid w:val="00711BAB"/>
    <w:rsid w:val="0071227C"/>
    <w:rsid w:val="007134CA"/>
    <w:rsid w:val="00716B23"/>
    <w:rsid w:val="0072042C"/>
    <w:rsid w:val="007246C2"/>
    <w:rsid w:val="007248B4"/>
    <w:rsid w:val="007264E9"/>
    <w:rsid w:val="007314EA"/>
    <w:rsid w:val="00734549"/>
    <w:rsid w:val="00735526"/>
    <w:rsid w:val="00736E9F"/>
    <w:rsid w:val="007406F3"/>
    <w:rsid w:val="00741758"/>
    <w:rsid w:val="007427B0"/>
    <w:rsid w:val="00745027"/>
    <w:rsid w:val="0075149D"/>
    <w:rsid w:val="00753966"/>
    <w:rsid w:val="007541FF"/>
    <w:rsid w:val="00755E52"/>
    <w:rsid w:val="00761B2F"/>
    <w:rsid w:val="0076635C"/>
    <w:rsid w:val="00766818"/>
    <w:rsid w:val="00770FAC"/>
    <w:rsid w:val="007710D3"/>
    <w:rsid w:val="00774145"/>
    <w:rsid w:val="00774849"/>
    <w:rsid w:val="0077663F"/>
    <w:rsid w:val="00777C53"/>
    <w:rsid w:val="007827AC"/>
    <w:rsid w:val="00784EC4"/>
    <w:rsid w:val="00785609"/>
    <w:rsid w:val="00785B14"/>
    <w:rsid w:val="007935CE"/>
    <w:rsid w:val="00793897"/>
    <w:rsid w:val="00793C3A"/>
    <w:rsid w:val="007A2CA1"/>
    <w:rsid w:val="007A6D6D"/>
    <w:rsid w:val="007A7961"/>
    <w:rsid w:val="007B1512"/>
    <w:rsid w:val="007B50A7"/>
    <w:rsid w:val="007C2584"/>
    <w:rsid w:val="007D1301"/>
    <w:rsid w:val="007D1AE1"/>
    <w:rsid w:val="007D512E"/>
    <w:rsid w:val="007D722C"/>
    <w:rsid w:val="007E089A"/>
    <w:rsid w:val="007E2896"/>
    <w:rsid w:val="007E59E5"/>
    <w:rsid w:val="007E5CB5"/>
    <w:rsid w:val="007F025C"/>
    <w:rsid w:val="007F069D"/>
    <w:rsid w:val="007F1335"/>
    <w:rsid w:val="007F4DA4"/>
    <w:rsid w:val="007F6669"/>
    <w:rsid w:val="00800C78"/>
    <w:rsid w:val="00807BEC"/>
    <w:rsid w:val="00815CAD"/>
    <w:rsid w:val="00815DFD"/>
    <w:rsid w:val="00817079"/>
    <w:rsid w:val="0082121E"/>
    <w:rsid w:val="008225B3"/>
    <w:rsid w:val="00823847"/>
    <w:rsid w:val="00825179"/>
    <w:rsid w:val="00831FBF"/>
    <w:rsid w:val="00833F1E"/>
    <w:rsid w:val="00835FE1"/>
    <w:rsid w:val="00836235"/>
    <w:rsid w:val="0084278E"/>
    <w:rsid w:val="008433B5"/>
    <w:rsid w:val="008477A4"/>
    <w:rsid w:val="00850B43"/>
    <w:rsid w:val="00850D34"/>
    <w:rsid w:val="0085737A"/>
    <w:rsid w:val="00870A90"/>
    <w:rsid w:val="00880467"/>
    <w:rsid w:val="00880FCF"/>
    <w:rsid w:val="008A0224"/>
    <w:rsid w:val="008A06FA"/>
    <w:rsid w:val="008A1A54"/>
    <w:rsid w:val="008A1E3D"/>
    <w:rsid w:val="008A43A8"/>
    <w:rsid w:val="008B1511"/>
    <w:rsid w:val="008B1751"/>
    <w:rsid w:val="008B52A5"/>
    <w:rsid w:val="008B67F4"/>
    <w:rsid w:val="008C1510"/>
    <w:rsid w:val="008C36FE"/>
    <w:rsid w:val="008C4D76"/>
    <w:rsid w:val="008E07DD"/>
    <w:rsid w:val="008E13A5"/>
    <w:rsid w:val="008E2EAD"/>
    <w:rsid w:val="008E3DB4"/>
    <w:rsid w:val="008E43B4"/>
    <w:rsid w:val="008F5085"/>
    <w:rsid w:val="008F62EC"/>
    <w:rsid w:val="00901FAE"/>
    <w:rsid w:val="00907155"/>
    <w:rsid w:val="009075D1"/>
    <w:rsid w:val="009110AB"/>
    <w:rsid w:val="00920975"/>
    <w:rsid w:val="009240B2"/>
    <w:rsid w:val="0092743B"/>
    <w:rsid w:val="00927597"/>
    <w:rsid w:val="0093182C"/>
    <w:rsid w:val="00933792"/>
    <w:rsid w:val="009344E6"/>
    <w:rsid w:val="00935857"/>
    <w:rsid w:val="009441BB"/>
    <w:rsid w:val="00951D63"/>
    <w:rsid w:val="00953830"/>
    <w:rsid w:val="009609D3"/>
    <w:rsid w:val="00981C3A"/>
    <w:rsid w:val="0099736D"/>
    <w:rsid w:val="00997791"/>
    <w:rsid w:val="009A21AA"/>
    <w:rsid w:val="009A5C75"/>
    <w:rsid w:val="009A7E8E"/>
    <w:rsid w:val="009B125E"/>
    <w:rsid w:val="009C03E0"/>
    <w:rsid w:val="009C2B4D"/>
    <w:rsid w:val="009C2F4F"/>
    <w:rsid w:val="009C58AB"/>
    <w:rsid w:val="009C70EB"/>
    <w:rsid w:val="009E0A61"/>
    <w:rsid w:val="009E1B82"/>
    <w:rsid w:val="009F0E8D"/>
    <w:rsid w:val="009F11CC"/>
    <w:rsid w:val="009F603A"/>
    <w:rsid w:val="009F790E"/>
    <w:rsid w:val="009F7D13"/>
    <w:rsid w:val="00A0019B"/>
    <w:rsid w:val="00A00A12"/>
    <w:rsid w:val="00A042AE"/>
    <w:rsid w:val="00A07A23"/>
    <w:rsid w:val="00A11797"/>
    <w:rsid w:val="00A13033"/>
    <w:rsid w:val="00A14661"/>
    <w:rsid w:val="00A21D52"/>
    <w:rsid w:val="00A2264A"/>
    <w:rsid w:val="00A2468A"/>
    <w:rsid w:val="00A26688"/>
    <w:rsid w:val="00A30E7C"/>
    <w:rsid w:val="00A32778"/>
    <w:rsid w:val="00A35E12"/>
    <w:rsid w:val="00A45E75"/>
    <w:rsid w:val="00A469B2"/>
    <w:rsid w:val="00A5138F"/>
    <w:rsid w:val="00A53153"/>
    <w:rsid w:val="00A553E6"/>
    <w:rsid w:val="00A56E19"/>
    <w:rsid w:val="00A57A22"/>
    <w:rsid w:val="00A60C93"/>
    <w:rsid w:val="00A656D0"/>
    <w:rsid w:val="00A6684B"/>
    <w:rsid w:val="00A67287"/>
    <w:rsid w:val="00A82860"/>
    <w:rsid w:val="00A846B2"/>
    <w:rsid w:val="00A8488D"/>
    <w:rsid w:val="00A848A0"/>
    <w:rsid w:val="00A909DD"/>
    <w:rsid w:val="00A90C89"/>
    <w:rsid w:val="00A92B5E"/>
    <w:rsid w:val="00A93DA5"/>
    <w:rsid w:val="00A977D6"/>
    <w:rsid w:val="00AA14DD"/>
    <w:rsid w:val="00AA39E6"/>
    <w:rsid w:val="00AA447E"/>
    <w:rsid w:val="00AA67E3"/>
    <w:rsid w:val="00AA68C2"/>
    <w:rsid w:val="00AB0AC9"/>
    <w:rsid w:val="00AB2431"/>
    <w:rsid w:val="00AB243F"/>
    <w:rsid w:val="00AB33E0"/>
    <w:rsid w:val="00AB3A69"/>
    <w:rsid w:val="00AB42C2"/>
    <w:rsid w:val="00AB614A"/>
    <w:rsid w:val="00AC1210"/>
    <w:rsid w:val="00AC124B"/>
    <w:rsid w:val="00AC5176"/>
    <w:rsid w:val="00AD3D14"/>
    <w:rsid w:val="00AE1694"/>
    <w:rsid w:val="00AE717B"/>
    <w:rsid w:val="00AF1E2D"/>
    <w:rsid w:val="00AF220C"/>
    <w:rsid w:val="00AF3516"/>
    <w:rsid w:val="00AF5566"/>
    <w:rsid w:val="00AF68FD"/>
    <w:rsid w:val="00AF7861"/>
    <w:rsid w:val="00AF79EB"/>
    <w:rsid w:val="00B00026"/>
    <w:rsid w:val="00B01EF7"/>
    <w:rsid w:val="00B021D3"/>
    <w:rsid w:val="00B02E81"/>
    <w:rsid w:val="00B02FDE"/>
    <w:rsid w:val="00B0481D"/>
    <w:rsid w:val="00B104C6"/>
    <w:rsid w:val="00B10781"/>
    <w:rsid w:val="00B115B6"/>
    <w:rsid w:val="00B138E9"/>
    <w:rsid w:val="00B153F8"/>
    <w:rsid w:val="00B159CD"/>
    <w:rsid w:val="00B176A3"/>
    <w:rsid w:val="00B2493A"/>
    <w:rsid w:val="00B26A1B"/>
    <w:rsid w:val="00B30B29"/>
    <w:rsid w:val="00B342AE"/>
    <w:rsid w:val="00B47A3A"/>
    <w:rsid w:val="00B47C95"/>
    <w:rsid w:val="00B533F9"/>
    <w:rsid w:val="00B55447"/>
    <w:rsid w:val="00B558E2"/>
    <w:rsid w:val="00B635A8"/>
    <w:rsid w:val="00B7073B"/>
    <w:rsid w:val="00B7497D"/>
    <w:rsid w:val="00B74CB0"/>
    <w:rsid w:val="00B7555D"/>
    <w:rsid w:val="00B77E4A"/>
    <w:rsid w:val="00B77F69"/>
    <w:rsid w:val="00B814E8"/>
    <w:rsid w:val="00B835E5"/>
    <w:rsid w:val="00B83D1E"/>
    <w:rsid w:val="00B92A81"/>
    <w:rsid w:val="00B93B96"/>
    <w:rsid w:val="00B9633C"/>
    <w:rsid w:val="00B97A95"/>
    <w:rsid w:val="00BA328A"/>
    <w:rsid w:val="00BA70AB"/>
    <w:rsid w:val="00BB0F1C"/>
    <w:rsid w:val="00BB15F8"/>
    <w:rsid w:val="00BB1EB8"/>
    <w:rsid w:val="00BB2CB7"/>
    <w:rsid w:val="00BC0F55"/>
    <w:rsid w:val="00BC1910"/>
    <w:rsid w:val="00BC57B1"/>
    <w:rsid w:val="00BC7BB6"/>
    <w:rsid w:val="00BD363B"/>
    <w:rsid w:val="00BE6380"/>
    <w:rsid w:val="00BE7D02"/>
    <w:rsid w:val="00BF45D8"/>
    <w:rsid w:val="00BF6E80"/>
    <w:rsid w:val="00BF7153"/>
    <w:rsid w:val="00C05E16"/>
    <w:rsid w:val="00C11463"/>
    <w:rsid w:val="00C12152"/>
    <w:rsid w:val="00C218A0"/>
    <w:rsid w:val="00C232BC"/>
    <w:rsid w:val="00C2481E"/>
    <w:rsid w:val="00C263A0"/>
    <w:rsid w:val="00C27FA1"/>
    <w:rsid w:val="00C3014B"/>
    <w:rsid w:val="00C33406"/>
    <w:rsid w:val="00C3592B"/>
    <w:rsid w:val="00C3655D"/>
    <w:rsid w:val="00C37A1F"/>
    <w:rsid w:val="00C41170"/>
    <w:rsid w:val="00C45862"/>
    <w:rsid w:val="00C529EB"/>
    <w:rsid w:val="00C55190"/>
    <w:rsid w:val="00C56BAB"/>
    <w:rsid w:val="00C62D8B"/>
    <w:rsid w:val="00C65196"/>
    <w:rsid w:val="00C6614F"/>
    <w:rsid w:val="00C77AD0"/>
    <w:rsid w:val="00C82832"/>
    <w:rsid w:val="00C84636"/>
    <w:rsid w:val="00C84804"/>
    <w:rsid w:val="00C86039"/>
    <w:rsid w:val="00C90202"/>
    <w:rsid w:val="00C90F97"/>
    <w:rsid w:val="00CA4B9F"/>
    <w:rsid w:val="00CA6EAE"/>
    <w:rsid w:val="00CA7B4F"/>
    <w:rsid w:val="00CB04F6"/>
    <w:rsid w:val="00CB5A90"/>
    <w:rsid w:val="00CB6DA1"/>
    <w:rsid w:val="00CB6FE2"/>
    <w:rsid w:val="00CC13BA"/>
    <w:rsid w:val="00CC1F6F"/>
    <w:rsid w:val="00CC5621"/>
    <w:rsid w:val="00CC5882"/>
    <w:rsid w:val="00CC7C69"/>
    <w:rsid w:val="00CE05A3"/>
    <w:rsid w:val="00CE5105"/>
    <w:rsid w:val="00CE5698"/>
    <w:rsid w:val="00CE5D22"/>
    <w:rsid w:val="00CF0A11"/>
    <w:rsid w:val="00CF438B"/>
    <w:rsid w:val="00CF483B"/>
    <w:rsid w:val="00D00107"/>
    <w:rsid w:val="00D018F8"/>
    <w:rsid w:val="00D02FDE"/>
    <w:rsid w:val="00D04932"/>
    <w:rsid w:val="00D05057"/>
    <w:rsid w:val="00D05160"/>
    <w:rsid w:val="00D11DD0"/>
    <w:rsid w:val="00D15A07"/>
    <w:rsid w:val="00D216C7"/>
    <w:rsid w:val="00D2563A"/>
    <w:rsid w:val="00D25F27"/>
    <w:rsid w:val="00D45997"/>
    <w:rsid w:val="00D46464"/>
    <w:rsid w:val="00D47AC0"/>
    <w:rsid w:val="00D50066"/>
    <w:rsid w:val="00D57249"/>
    <w:rsid w:val="00D60466"/>
    <w:rsid w:val="00D60ABA"/>
    <w:rsid w:val="00D60B37"/>
    <w:rsid w:val="00D616B5"/>
    <w:rsid w:val="00D723EB"/>
    <w:rsid w:val="00D7297E"/>
    <w:rsid w:val="00D812BB"/>
    <w:rsid w:val="00D911BE"/>
    <w:rsid w:val="00D956B3"/>
    <w:rsid w:val="00D96D1F"/>
    <w:rsid w:val="00D96DFF"/>
    <w:rsid w:val="00DA400D"/>
    <w:rsid w:val="00DA4C7B"/>
    <w:rsid w:val="00DA628B"/>
    <w:rsid w:val="00DB5F5B"/>
    <w:rsid w:val="00DB6A5C"/>
    <w:rsid w:val="00DB7D0C"/>
    <w:rsid w:val="00DC15A8"/>
    <w:rsid w:val="00DC3F18"/>
    <w:rsid w:val="00DC57EF"/>
    <w:rsid w:val="00DD0DD8"/>
    <w:rsid w:val="00DD4B9F"/>
    <w:rsid w:val="00DD66A0"/>
    <w:rsid w:val="00DE0465"/>
    <w:rsid w:val="00DE2926"/>
    <w:rsid w:val="00DE4405"/>
    <w:rsid w:val="00DE58FA"/>
    <w:rsid w:val="00DF33D7"/>
    <w:rsid w:val="00DF6FE7"/>
    <w:rsid w:val="00E02208"/>
    <w:rsid w:val="00E03B9F"/>
    <w:rsid w:val="00E0596B"/>
    <w:rsid w:val="00E0737B"/>
    <w:rsid w:val="00E078ED"/>
    <w:rsid w:val="00E07E4B"/>
    <w:rsid w:val="00E12FFE"/>
    <w:rsid w:val="00E14204"/>
    <w:rsid w:val="00E147D2"/>
    <w:rsid w:val="00E16482"/>
    <w:rsid w:val="00E25287"/>
    <w:rsid w:val="00E25341"/>
    <w:rsid w:val="00E25C84"/>
    <w:rsid w:val="00E32B59"/>
    <w:rsid w:val="00E333C6"/>
    <w:rsid w:val="00E33694"/>
    <w:rsid w:val="00E35568"/>
    <w:rsid w:val="00E36B51"/>
    <w:rsid w:val="00E41A30"/>
    <w:rsid w:val="00E42C9F"/>
    <w:rsid w:val="00E506CE"/>
    <w:rsid w:val="00E50F9B"/>
    <w:rsid w:val="00E5395E"/>
    <w:rsid w:val="00E539D8"/>
    <w:rsid w:val="00E53D27"/>
    <w:rsid w:val="00E53FD0"/>
    <w:rsid w:val="00E549EA"/>
    <w:rsid w:val="00E61B82"/>
    <w:rsid w:val="00E658C7"/>
    <w:rsid w:val="00E67947"/>
    <w:rsid w:val="00E714D4"/>
    <w:rsid w:val="00E743D2"/>
    <w:rsid w:val="00E75E19"/>
    <w:rsid w:val="00E76D6D"/>
    <w:rsid w:val="00E80500"/>
    <w:rsid w:val="00E84612"/>
    <w:rsid w:val="00E8601B"/>
    <w:rsid w:val="00E86061"/>
    <w:rsid w:val="00E95D44"/>
    <w:rsid w:val="00EA0B13"/>
    <w:rsid w:val="00EA2B34"/>
    <w:rsid w:val="00EA3A6D"/>
    <w:rsid w:val="00EA5865"/>
    <w:rsid w:val="00EB1DE0"/>
    <w:rsid w:val="00EB2356"/>
    <w:rsid w:val="00EC15BC"/>
    <w:rsid w:val="00EE0427"/>
    <w:rsid w:val="00EE12E9"/>
    <w:rsid w:val="00EF3D45"/>
    <w:rsid w:val="00EF4C36"/>
    <w:rsid w:val="00EF7086"/>
    <w:rsid w:val="00F02229"/>
    <w:rsid w:val="00F11379"/>
    <w:rsid w:val="00F12402"/>
    <w:rsid w:val="00F1245C"/>
    <w:rsid w:val="00F12725"/>
    <w:rsid w:val="00F204AF"/>
    <w:rsid w:val="00F2440C"/>
    <w:rsid w:val="00F25B9F"/>
    <w:rsid w:val="00F3433F"/>
    <w:rsid w:val="00F3556A"/>
    <w:rsid w:val="00F3741E"/>
    <w:rsid w:val="00F4222D"/>
    <w:rsid w:val="00F45CB2"/>
    <w:rsid w:val="00F5140E"/>
    <w:rsid w:val="00F550CB"/>
    <w:rsid w:val="00F564D0"/>
    <w:rsid w:val="00F62B0B"/>
    <w:rsid w:val="00F62CD4"/>
    <w:rsid w:val="00F643DF"/>
    <w:rsid w:val="00F648B8"/>
    <w:rsid w:val="00F64986"/>
    <w:rsid w:val="00F67CEE"/>
    <w:rsid w:val="00F67DBE"/>
    <w:rsid w:val="00F725AA"/>
    <w:rsid w:val="00F72ADF"/>
    <w:rsid w:val="00F72BD8"/>
    <w:rsid w:val="00F75F40"/>
    <w:rsid w:val="00F7680C"/>
    <w:rsid w:val="00F8446C"/>
    <w:rsid w:val="00F91340"/>
    <w:rsid w:val="00F936CC"/>
    <w:rsid w:val="00FA1B32"/>
    <w:rsid w:val="00FA43C7"/>
    <w:rsid w:val="00FA4680"/>
    <w:rsid w:val="00FB0003"/>
    <w:rsid w:val="00FB14E4"/>
    <w:rsid w:val="00FB26D3"/>
    <w:rsid w:val="00FB3A86"/>
    <w:rsid w:val="00FC7CC2"/>
    <w:rsid w:val="00FD21A5"/>
    <w:rsid w:val="00FD4544"/>
    <w:rsid w:val="00FE1DF6"/>
    <w:rsid w:val="00FE4A42"/>
    <w:rsid w:val="00FE5982"/>
    <w:rsid w:val="00FE5EDA"/>
    <w:rsid w:val="00FE68BE"/>
    <w:rsid w:val="00FE75C7"/>
    <w:rsid w:val="00FF225D"/>
    <w:rsid w:val="00FF54D2"/>
    <w:rsid w:val="00FF59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0ABA"/>
    <w:rPr>
      <w:sz w:val="22"/>
      <w:szCs w:val="22"/>
      <w:lang w:eastAsia="en-US"/>
    </w:rPr>
  </w:style>
  <w:style w:type="paragraph" w:styleId="Nagwek1">
    <w:name w:val="heading 1"/>
    <w:basedOn w:val="Normalny"/>
    <w:next w:val="Normalny"/>
    <w:qFormat/>
    <w:rsid w:val="00D60ABA"/>
    <w:pPr>
      <w:keepNext/>
      <w:ind w:left="360"/>
      <w:outlineLvl w:val="0"/>
    </w:pPr>
    <w:rPr>
      <w:rFonts w:ascii="Times New Roman" w:eastAsia="Times New Roman" w:hAnsi="Times New Roman"/>
      <w:i/>
      <w:sz w:val="28"/>
      <w:szCs w:val="20"/>
    </w:rPr>
  </w:style>
  <w:style w:type="paragraph" w:styleId="Nagwek2">
    <w:name w:val="heading 2"/>
    <w:basedOn w:val="Normalny"/>
    <w:next w:val="Normalny"/>
    <w:qFormat/>
    <w:rsid w:val="00D60ABA"/>
    <w:pPr>
      <w:keepNext/>
      <w:numPr>
        <w:numId w:val="1"/>
      </w:numPr>
      <w:jc w:val="both"/>
      <w:outlineLvl w:val="1"/>
    </w:pPr>
    <w:rPr>
      <w:rFonts w:ascii="Times New Roman" w:eastAsia="Times New Roman" w:hAnsi="Times New Roman"/>
      <w:b/>
      <w:sz w:val="24"/>
      <w:szCs w:val="20"/>
    </w:rPr>
  </w:style>
  <w:style w:type="paragraph" w:styleId="Nagwek3">
    <w:name w:val="heading 3"/>
    <w:aliases w:val="Nagłówek 3 Znak Znak Znak Znak Znak Znak Znak Znak Znak Znak Znak Znak Znak Znak Znak Znak Znak Znak Znak Znak"/>
    <w:basedOn w:val="Normalny"/>
    <w:next w:val="Normalny"/>
    <w:qFormat/>
    <w:rsid w:val="00D60ABA"/>
    <w:pPr>
      <w:keepNext/>
      <w:ind w:left="708"/>
      <w:jc w:val="both"/>
      <w:outlineLvl w:val="2"/>
    </w:pPr>
    <w:rPr>
      <w:rFonts w:ascii="Times New Roman" w:eastAsia="Times New Roman" w:hAnsi="Times New Roman"/>
      <w:i/>
      <w:sz w:val="24"/>
      <w:szCs w:val="20"/>
    </w:rPr>
  </w:style>
  <w:style w:type="paragraph" w:styleId="Nagwek4">
    <w:name w:val="heading 4"/>
    <w:basedOn w:val="Normalny"/>
    <w:next w:val="Normalny"/>
    <w:qFormat/>
    <w:rsid w:val="00D60ABA"/>
    <w:pPr>
      <w:keepNext/>
      <w:jc w:val="both"/>
      <w:outlineLvl w:val="3"/>
    </w:pPr>
    <w:rPr>
      <w:rFonts w:ascii="Times New Roman" w:eastAsia="Times New Roman" w:hAnsi="Times New Roman"/>
      <w:b/>
      <w:sz w:val="24"/>
      <w:szCs w:val="20"/>
    </w:rPr>
  </w:style>
  <w:style w:type="paragraph" w:styleId="Nagwek5">
    <w:name w:val="heading 5"/>
    <w:basedOn w:val="Normalny"/>
    <w:next w:val="Normalny"/>
    <w:qFormat/>
    <w:rsid w:val="00D60ABA"/>
    <w:pPr>
      <w:keepNext/>
      <w:outlineLvl w:val="4"/>
    </w:pPr>
    <w:rPr>
      <w:rFonts w:ascii="Times New Roman" w:eastAsia="Times New Roman" w:hAnsi="Times New Roman"/>
      <w:sz w:val="24"/>
      <w:szCs w:val="20"/>
      <w:u w:val="single"/>
    </w:rPr>
  </w:style>
  <w:style w:type="paragraph" w:styleId="Nagwek6">
    <w:name w:val="heading 6"/>
    <w:basedOn w:val="Normalny"/>
    <w:next w:val="Normalny"/>
    <w:qFormat/>
    <w:rsid w:val="00D60ABA"/>
    <w:pPr>
      <w:keepNext/>
      <w:spacing w:line="360" w:lineRule="auto"/>
      <w:ind w:left="-153"/>
      <w:outlineLvl w:val="5"/>
    </w:pPr>
    <w:rPr>
      <w:rFonts w:ascii="Times New Roman" w:eastAsia="Times New Roman" w:hAnsi="Times New Roman"/>
      <w:b/>
      <w:bCs/>
      <w:sz w:val="24"/>
      <w:szCs w:val="20"/>
    </w:rPr>
  </w:style>
  <w:style w:type="paragraph" w:styleId="Nagwek7">
    <w:name w:val="heading 7"/>
    <w:basedOn w:val="Normalny"/>
    <w:next w:val="Normalny"/>
    <w:qFormat/>
    <w:rsid w:val="00D60ABA"/>
    <w:pPr>
      <w:keepNext/>
      <w:spacing w:before="60" w:after="60"/>
      <w:jc w:val="center"/>
      <w:outlineLvl w:val="6"/>
    </w:pPr>
    <w:rPr>
      <w:rFonts w:ascii="Times New Roman" w:eastAsia="Times New Roman" w:hAnsi="Times New Roman"/>
      <w:b/>
      <w:sz w:val="20"/>
      <w:szCs w:val="20"/>
    </w:rPr>
  </w:style>
  <w:style w:type="paragraph" w:styleId="Nagwek8">
    <w:name w:val="heading 8"/>
    <w:basedOn w:val="Normalny"/>
    <w:next w:val="Normalny"/>
    <w:qFormat/>
    <w:rsid w:val="00D60ABA"/>
    <w:pPr>
      <w:keepNext/>
      <w:ind w:left="720" w:firstLine="556"/>
      <w:outlineLvl w:val="7"/>
    </w:pPr>
    <w:rPr>
      <w:rFonts w:ascii="Verdana" w:eastAsia="Times New Roman" w:hAnsi="Verdana"/>
      <w:b/>
      <w:i/>
      <w:sz w:val="20"/>
      <w:szCs w:val="20"/>
    </w:rPr>
  </w:style>
  <w:style w:type="paragraph" w:styleId="Nagwek9">
    <w:name w:val="heading 9"/>
    <w:basedOn w:val="Normalny"/>
    <w:next w:val="Normalny"/>
    <w:qFormat/>
    <w:rsid w:val="00D60ABA"/>
    <w:pPr>
      <w:keepNext/>
      <w:widowControl w:val="0"/>
      <w:autoSpaceDE w:val="0"/>
      <w:autoSpaceDN w:val="0"/>
      <w:adjustRightInd w:val="0"/>
      <w:jc w:val="center"/>
      <w:outlineLvl w:val="8"/>
    </w:pPr>
    <w:rPr>
      <w:rFonts w:ascii="Times New Roman" w:eastAsia="Times New Roman" w:hAnsi="Times New Roman"/>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60ABA"/>
    <w:rPr>
      <w:rFonts w:ascii="Times New Roman" w:eastAsia="Times New Roman" w:hAnsi="Times New Roman"/>
      <w:i/>
      <w:sz w:val="28"/>
      <w:lang w:eastAsia="en-US"/>
    </w:rPr>
  </w:style>
  <w:style w:type="character" w:customStyle="1" w:styleId="Nagwek2Znak">
    <w:name w:val="Nagłówek 2 Znak"/>
    <w:rsid w:val="00D60ABA"/>
    <w:rPr>
      <w:rFonts w:ascii="Times New Roman" w:eastAsia="Times New Roman" w:hAnsi="Times New Roman"/>
      <w:b/>
      <w:sz w:val="24"/>
      <w:lang w:eastAsia="en-US"/>
    </w:rPr>
  </w:style>
  <w:style w:type="character" w:customStyle="1" w:styleId="Nagwek3Znak">
    <w:name w:val="Nagłówek 3 Znak"/>
    <w:aliases w:val="Nagłówek 3 Znak Znak Znak Znak Znak Znak Znak Znak Znak Znak Znak Znak Znak Znak Znak Znak Znak Znak Znak Znak Znak1"/>
    <w:rsid w:val="00D60ABA"/>
    <w:rPr>
      <w:rFonts w:ascii="Times New Roman" w:eastAsia="Times New Roman" w:hAnsi="Times New Roman"/>
      <w:i/>
      <w:sz w:val="24"/>
      <w:lang w:eastAsia="en-US"/>
    </w:rPr>
  </w:style>
  <w:style w:type="character" w:customStyle="1" w:styleId="Nagwek4Znak">
    <w:name w:val="Nagłówek 4 Znak"/>
    <w:rsid w:val="00D60ABA"/>
    <w:rPr>
      <w:rFonts w:ascii="Times New Roman" w:eastAsia="Times New Roman" w:hAnsi="Times New Roman"/>
      <w:b/>
      <w:sz w:val="24"/>
      <w:lang w:eastAsia="en-US"/>
    </w:rPr>
  </w:style>
  <w:style w:type="character" w:customStyle="1" w:styleId="Nagwek5Znak">
    <w:name w:val="Nagłówek 5 Znak"/>
    <w:rsid w:val="00D60ABA"/>
    <w:rPr>
      <w:rFonts w:ascii="Times New Roman" w:eastAsia="Times New Roman" w:hAnsi="Times New Roman"/>
      <w:sz w:val="24"/>
      <w:u w:val="single"/>
      <w:lang w:eastAsia="en-US"/>
    </w:rPr>
  </w:style>
  <w:style w:type="character" w:customStyle="1" w:styleId="Nagwek6Znak">
    <w:name w:val="Nagłówek 6 Znak"/>
    <w:rsid w:val="00D60ABA"/>
    <w:rPr>
      <w:rFonts w:ascii="Times New Roman" w:eastAsia="Times New Roman" w:hAnsi="Times New Roman"/>
      <w:b/>
      <w:bCs/>
      <w:sz w:val="24"/>
      <w:lang w:eastAsia="en-US"/>
    </w:rPr>
  </w:style>
  <w:style w:type="character" w:customStyle="1" w:styleId="Nagwek7Znak">
    <w:name w:val="Nagłówek 7 Znak"/>
    <w:rsid w:val="00D60ABA"/>
    <w:rPr>
      <w:rFonts w:ascii="Times New Roman" w:eastAsia="Times New Roman" w:hAnsi="Times New Roman"/>
      <w:b/>
      <w:lang w:eastAsia="en-US"/>
    </w:rPr>
  </w:style>
  <w:style w:type="character" w:customStyle="1" w:styleId="Nagwek8Znak">
    <w:name w:val="Nagłówek 8 Znak"/>
    <w:rsid w:val="00D60ABA"/>
    <w:rPr>
      <w:rFonts w:ascii="Verdana" w:eastAsia="Times New Roman" w:hAnsi="Verdana"/>
      <w:b/>
      <w:i/>
      <w:lang w:eastAsia="en-US"/>
    </w:rPr>
  </w:style>
  <w:style w:type="character" w:customStyle="1" w:styleId="Nagwek9Znak">
    <w:name w:val="Nagłówek 9 Znak"/>
    <w:rsid w:val="00D60ABA"/>
    <w:rPr>
      <w:rFonts w:ascii="Times New Roman" w:eastAsia="Times New Roman" w:hAnsi="Times New Roman"/>
      <w:sz w:val="32"/>
    </w:rPr>
  </w:style>
  <w:style w:type="paragraph" w:styleId="Tekstdymka">
    <w:name w:val="Balloon Text"/>
    <w:basedOn w:val="Normalny"/>
    <w:semiHidden/>
    <w:unhideWhenUsed/>
    <w:rsid w:val="00D60ABA"/>
    <w:rPr>
      <w:rFonts w:ascii="Tahoma" w:hAnsi="Tahoma" w:cs="Tahoma"/>
      <w:sz w:val="16"/>
      <w:szCs w:val="16"/>
    </w:rPr>
  </w:style>
  <w:style w:type="character" w:customStyle="1" w:styleId="TekstdymkaZnak">
    <w:name w:val="Tekst dymka Znak"/>
    <w:semiHidden/>
    <w:rsid w:val="00D60ABA"/>
    <w:rPr>
      <w:rFonts w:ascii="Tahoma" w:hAnsi="Tahoma" w:cs="Tahoma"/>
      <w:sz w:val="16"/>
      <w:szCs w:val="16"/>
    </w:rPr>
  </w:style>
  <w:style w:type="paragraph" w:styleId="Tytu">
    <w:name w:val="Title"/>
    <w:basedOn w:val="Normalny"/>
    <w:qFormat/>
    <w:rsid w:val="00D60ABA"/>
    <w:pPr>
      <w:jc w:val="center"/>
    </w:pPr>
    <w:rPr>
      <w:rFonts w:ascii="Times New Roman" w:eastAsia="Times New Roman" w:hAnsi="Times New Roman"/>
      <w:b/>
      <w:sz w:val="28"/>
      <w:szCs w:val="20"/>
    </w:rPr>
  </w:style>
  <w:style w:type="character" w:customStyle="1" w:styleId="TytuZnak">
    <w:name w:val="Tytuł Znak"/>
    <w:rsid w:val="00D60ABA"/>
    <w:rPr>
      <w:rFonts w:ascii="Times New Roman" w:eastAsia="Times New Roman" w:hAnsi="Times New Roman"/>
      <w:b/>
      <w:sz w:val="28"/>
      <w:lang w:eastAsia="en-US"/>
    </w:rPr>
  </w:style>
  <w:style w:type="paragraph" w:styleId="Tekstpodstawowywcity">
    <w:name w:val="Body Text Indent"/>
    <w:basedOn w:val="Normalny"/>
    <w:semiHidden/>
    <w:rsid w:val="00D60ABA"/>
    <w:pPr>
      <w:ind w:left="360"/>
    </w:pPr>
    <w:rPr>
      <w:rFonts w:ascii="Times New Roman" w:eastAsia="Times New Roman" w:hAnsi="Times New Roman"/>
      <w:sz w:val="28"/>
      <w:szCs w:val="20"/>
    </w:rPr>
  </w:style>
  <w:style w:type="character" w:customStyle="1" w:styleId="TekstpodstawowywcityZnak">
    <w:name w:val="Tekst podstawowy wcięty Znak"/>
    <w:rsid w:val="00D60ABA"/>
    <w:rPr>
      <w:rFonts w:ascii="Times New Roman" w:eastAsia="Times New Roman" w:hAnsi="Times New Roman"/>
      <w:sz w:val="28"/>
      <w:lang w:eastAsia="en-US"/>
    </w:rPr>
  </w:style>
  <w:style w:type="paragraph" w:styleId="Tekstpodstawowy">
    <w:name w:val="Body Text"/>
    <w:basedOn w:val="Normalny"/>
    <w:rsid w:val="00D60ABA"/>
    <w:pPr>
      <w:jc w:val="both"/>
    </w:pPr>
    <w:rPr>
      <w:rFonts w:ascii="Times New Roman" w:eastAsia="Times New Roman" w:hAnsi="Times New Roman"/>
      <w:sz w:val="24"/>
      <w:szCs w:val="20"/>
    </w:rPr>
  </w:style>
  <w:style w:type="character" w:customStyle="1" w:styleId="TekstpodstawowyZnak">
    <w:name w:val="Tekst podstawowy Znak"/>
    <w:rsid w:val="00D60ABA"/>
    <w:rPr>
      <w:rFonts w:ascii="Times New Roman" w:eastAsia="Times New Roman" w:hAnsi="Times New Roman"/>
      <w:sz w:val="24"/>
      <w:lang w:eastAsia="en-US"/>
    </w:rPr>
  </w:style>
  <w:style w:type="paragraph" w:styleId="Stopka">
    <w:name w:val="footer"/>
    <w:basedOn w:val="Normalny"/>
    <w:rsid w:val="00D60ABA"/>
    <w:pPr>
      <w:tabs>
        <w:tab w:val="center" w:pos="4536"/>
        <w:tab w:val="right" w:pos="9072"/>
      </w:tabs>
    </w:pPr>
    <w:rPr>
      <w:rFonts w:ascii="Times New Roman" w:eastAsia="Times New Roman" w:hAnsi="Times New Roman"/>
      <w:sz w:val="28"/>
      <w:szCs w:val="20"/>
    </w:rPr>
  </w:style>
  <w:style w:type="character" w:customStyle="1" w:styleId="StopkaZnak">
    <w:name w:val="Stopka Znak"/>
    <w:uiPriority w:val="99"/>
    <w:rsid w:val="00D60ABA"/>
    <w:rPr>
      <w:rFonts w:ascii="Times New Roman" w:eastAsia="Times New Roman" w:hAnsi="Times New Roman"/>
      <w:sz w:val="28"/>
      <w:lang w:eastAsia="en-US"/>
    </w:rPr>
  </w:style>
  <w:style w:type="character" w:styleId="Numerstrony">
    <w:name w:val="page number"/>
    <w:basedOn w:val="Domylnaczcionkaakapitu"/>
    <w:semiHidden/>
    <w:rsid w:val="00D60ABA"/>
  </w:style>
  <w:style w:type="paragraph" w:styleId="Nagwek">
    <w:name w:val="header"/>
    <w:basedOn w:val="Normalny"/>
    <w:uiPriority w:val="99"/>
    <w:rsid w:val="00D60ABA"/>
    <w:pPr>
      <w:tabs>
        <w:tab w:val="center" w:pos="4536"/>
        <w:tab w:val="right" w:pos="9072"/>
      </w:tabs>
    </w:pPr>
    <w:rPr>
      <w:rFonts w:ascii="Times New Roman" w:eastAsia="Times New Roman" w:hAnsi="Times New Roman"/>
      <w:sz w:val="28"/>
      <w:szCs w:val="20"/>
    </w:rPr>
  </w:style>
  <w:style w:type="character" w:customStyle="1" w:styleId="NagwekZnak">
    <w:name w:val="Nagłówek Znak"/>
    <w:uiPriority w:val="99"/>
    <w:rsid w:val="00D60ABA"/>
    <w:rPr>
      <w:rFonts w:ascii="Times New Roman" w:eastAsia="Times New Roman" w:hAnsi="Times New Roman"/>
      <w:sz w:val="28"/>
      <w:lang w:eastAsia="en-US"/>
    </w:rPr>
  </w:style>
  <w:style w:type="paragraph" w:styleId="Tekstpodstawowy2">
    <w:name w:val="Body Text 2"/>
    <w:basedOn w:val="Normalny"/>
    <w:semiHidden/>
    <w:rsid w:val="00D60ABA"/>
    <w:pPr>
      <w:jc w:val="both"/>
    </w:pPr>
    <w:rPr>
      <w:rFonts w:ascii="Times New Roman" w:eastAsia="Times New Roman" w:hAnsi="Times New Roman"/>
      <w:i/>
      <w:sz w:val="24"/>
      <w:szCs w:val="20"/>
    </w:rPr>
  </w:style>
  <w:style w:type="character" w:customStyle="1" w:styleId="Tekstpodstawowy2Znak">
    <w:name w:val="Tekst podstawowy 2 Znak"/>
    <w:rsid w:val="00D60ABA"/>
    <w:rPr>
      <w:rFonts w:ascii="Times New Roman" w:eastAsia="Times New Roman" w:hAnsi="Times New Roman"/>
      <w:i/>
      <w:sz w:val="24"/>
      <w:lang w:eastAsia="en-US"/>
    </w:rPr>
  </w:style>
  <w:style w:type="paragraph" w:styleId="Tekstpodstawowy3">
    <w:name w:val="Body Text 3"/>
    <w:basedOn w:val="Normalny"/>
    <w:semiHidden/>
    <w:rsid w:val="00D60ABA"/>
    <w:pPr>
      <w:jc w:val="both"/>
    </w:pPr>
    <w:rPr>
      <w:rFonts w:ascii="Times New Roman" w:eastAsia="Times New Roman" w:hAnsi="Times New Roman"/>
      <w:sz w:val="24"/>
      <w:szCs w:val="20"/>
    </w:rPr>
  </w:style>
  <w:style w:type="character" w:customStyle="1" w:styleId="Tekstpodstawowy3Znak">
    <w:name w:val="Tekst podstawowy 3 Znak"/>
    <w:rsid w:val="00D60ABA"/>
    <w:rPr>
      <w:rFonts w:ascii="Times New Roman" w:eastAsia="Times New Roman" w:hAnsi="Times New Roman"/>
      <w:sz w:val="24"/>
      <w:lang w:eastAsia="en-US"/>
    </w:rPr>
  </w:style>
  <w:style w:type="paragraph" w:styleId="Tekstpodstawowywcity2">
    <w:name w:val="Body Text Indent 2"/>
    <w:basedOn w:val="Normalny"/>
    <w:semiHidden/>
    <w:rsid w:val="00D60ABA"/>
    <w:pPr>
      <w:ind w:left="360"/>
      <w:jc w:val="both"/>
    </w:pPr>
    <w:rPr>
      <w:rFonts w:ascii="Times New Roman" w:eastAsia="Times New Roman" w:hAnsi="Times New Roman"/>
      <w:sz w:val="24"/>
      <w:szCs w:val="20"/>
    </w:rPr>
  </w:style>
  <w:style w:type="character" w:customStyle="1" w:styleId="Tekstpodstawowywcity2Znak">
    <w:name w:val="Tekst podstawowy wcięty 2 Znak"/>
    <w:rsid w:val="00D60ABA"/>
    <w:rPr>
      <w:rFonts w:ascii="Times New Roman" w:eastAsia="Times New Roman" w:hAnsi="Times New Roman"/>
      <w:sz w:val="24"/>
      <w:lang w:eastAsia="en-US"/>
    </w:rPr>
  </w:style>
  <w:style w:type="paragraph" w:styleId="Tekstpodstawowywcity3">
    <w:name w:val="Body Text Indent 3"/>
    <w:basedOn w:val="Normalny"/>
    <w:semiHidden/>
    <w:rsid w:val="00D60ABA"/>
    <w:pPr>
      <w:ind w:left="708"/>
      <w:jc w:val="both"/>
    </w:pPr>
    <w:rPr>
      <w:rFonts w:ascii="Times New Roman" w:eastAsia="Times New Roman" w:hAnsi="Times New Roman"/>
      <w:sz w:val="24"/>
      <w:szCs w:val="20"/>
    </w:rPr>
  </w:style>
  <w:style w:type="character" w:customStyle="1" w:styleId="Tekstpodstawowywcity3Znak">
    <w:name w:val="Tekst podstawowy wcięty 3 Znak"/>
    <w:rsid w:val="00D60ABA"/>
    <w:rPr>
      <w:rFonts w:ascii="Times New Roman" w:eastAsia="Times New Roman" w:hAnsi="Times New Roman"/>
      <w:sz w:val="24"/>
      <w:lang w:eastAsia="en-US"/>
    </w:rPr>
  </w:style>
  <w:style w:type="paragraph" w:styleId="Podtytu">
    <w:name w:val="Subtitle"/>
    <w:basedOn w:val="Normalny"/>
    <w:qFormat/>
    <w:rsid w:val="00D60ABA"/>
    <w:pPr>
      <w:jc w:val="center"/>
    </w:pPr>
    <w:rPr>
      <w:rFonts w:ascii="Times New Roman" w:eastAsia="Times New Roman" w:hAnsi="Times New Roman"/>
      <w:b/>
      <w:sz w:val="26"/>
      <w:szCs w:val="20"/>
    </w:rPr>
  </w:style>
  <w:style w:type="character" w:customStyle="1" w:styleId="PodtytuZnak">
    <w:name w:val="Podtytuł Znak"/>
    <w:rsid w:val="00D60ABA"/>
    <w:rPr>
      <w:rFonts w:ascii="Times New Roman" w:eastAsia="Times New Roman" w:hAnsi="Times New Roman"/>
      <w:b/>
      <w:sz w:val="26"/>
      <w:lang w:eastAsia="en-US"/>
    </w:rPr>
  </w:style>
  <w:style w:type="paragraph" w:customStyle="1" w:styleId="ProPublico1">
    <w:name w:val="ProPublico1"/>
    <w:basedOn w:val="Normalny"/>
    <w:rsid w:val="00D60ABA"/>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D60ABA"/>
    <w:pPr>
      <w:widowControl w:val="0"/>
      <w:jc w:val="both"/>
    </w:pPr>
    <w:rPr>
      <w:rFonts w:ascii="Arial" w:eastAsia="Times New Roman" w:hAnsi="Arial"/>
      <w:szCs w:val="20"/>
      <w:lang w:eastAsia="pl-PL"/>
    </w:rPr>
  </w:style>
  <w:style w:type="paragraph" w:styleId="Tekstblokowy">
    <w:name w:val="Block Text"/>
    <w:basedOn w:val="Normalny"/>
    <w:semiHidden/>
    <w:rsid w:val="00D60ABA"/>
    <w:pPr>
      <w:overflowPunct w:val="0"/>
      <w:autoSpaceDE w:val="0"/>
      <w:autoSpaceDN w:val="0"/>
      <w:adjustRightInd w:val="0"/>
      <w:ind w:left="308" w:right="758"/>
      <w:textAlignment w:val="baseline"/>
    </w:pPr>
    <w:rPr>
      <w:rFonts w:ascii="Times New Roman" w:eastAsia="Times New Roman" w:hAnsi="Times New Roman"/>
      <w:szCs w:val="20"/>
      <w:lang w:eastAsia="pl-PL"/>
    </w:rPr>
  </w:style>
  <w:style w:type="paragraph" w:customStyle="1" w:styleId="pkt">
    <w:name w:val="pkt"/>
    <w:basedOn w:val="Normalny"/>
    <w:rsid w:val="00D60ABA"/>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D60ABA"/>
    <w:pPr>
      <w:spacing w:before="60" w:after="60"/>
      <w:ind w:left="426" w:hanging="284"/>
      <w:jc w:val="both"/>
    </w:pPr>
    <w:rPr>
      <w:rFonts w:ascii="Times New Roman" w:eastAsia="Times New Roman" w:hAnsi="Times New Roman"/>
      <w:sz w:val="24"/>
    </w:rPr>
  </w:style>
  <w:style w:type="paragraph" w:customStyle="1" w:styleId="pkt1">
    <w:name w:val="pkt1"/>
    <w:basedOn w:val="pkt"/>
    <w:rsid w:val="00D60ABA"/>
    <w:pPr>
      <w:ind w:left="850" w:hanging="425"/>
    </w:pPr>
  </w:style>
  <w:style w:type="character" w:styleId="Hipercze">
    <w:name w:val="Hyperlink"/>
    <w:uiPriority w:val="99"/>
    <w:rsid w:val="00D60ABA"/>
    <w:rPr>
      <w:color w:val="0000FF"/>
      <w:u w:val="single"/>
    </w:rPr>
  </w:style>
  <w:style w:type="character" w:styleId="UyteHipercze">
    <w:name w:val="FollowedHyperlink"/>
    <w:semiHidden/>
    <w:rsid w:val="00D60ABA"/>
    <w:rPr>
      <w:color w:val="800080"/>
      <w:u w:val="single"/>
    </w:rPr>
  </w:style>
  <w:style w:type="character" w:styleId="Odwoaniedokomentarza">
    <w:name w:val="annotation reference"/>
    <w:semiHidden/>
    <w:rsid w:val="00D60ABA"/>
    <w:rPr>
      <w:sz w:val="16"/>
      <w:szCs w:val="16"/>
    </w:rPr>
  </w:style>
  <w:style w:type="paragraph" w:styleId="Tekstkomentarza">
    <w:name w:val="annotation text"/>
    <w:basedOn w:val="Normalny"/>
    <w:semiHidden/>
    <w:rsid w:val="00D60ABA"/>
    <w:rPr>
      <w:rFonts w:ascii="Times New Roman" w:eastAsia="Times New Roman" w:hAnsi="Times New Roman"/>
      <w:sz w:val="20"/>
      <w:szCs w:val="20"/>
    </w:rPr>
  </w:style>
  <w:style w:type="character" w:customStyle="1" w:styleId="TekstkomentarzaZnak">
    <w:name w:val="Tekst komentarza Znak"/>
    <w:semiHidden/>
    <w:rsid w:val="00D60ABA"/>
    <w:rPr>
      <w:rFonts w:ascii="Times New Roman" w:eastAsia="Times New Roman" w:hAnsi="Times New Roman"/>
      <w:lang w:eastAsia="en-US"/>
    </w:rPr>
  </w:style>
  <w:style w:type="paragraph" w:styleId="Tematkomentarza">
    <w:name w:val="annotation subject"/>
    <w:basedOn w:val="Tekstkomentarza"/>
    <w:next w:val="Tekstkomentarza"/>
    <w:semiHidden/>
    <w:rsid w:val="00D60ABA"/>
    <w:rPr>
      <w:b/>
      <w:bCs/>
    </w:rPr>
  </w:style>
  <w:style w:type="character" w:customStyle="1" w:styleId="TematkomentarzaZnak">
    <w:name w:val="Temat komentarza Znak"/>
    <w:semiHidden/>
    <w:rsid w:val="00D60ABA"/>
    <w:rPr>
      <w:rFonts w:ascii="Times New Roman" w:eastAsia="Times New Roman" w:hAnsi="Times New Roman"/>
      <w:b/>
      <w:bCs/>
      <w:lang w:eastAsia="en-US"/>
    </w:rPr>
  </w:style>
  <w:style w:type="paragraph" w:customStyle="1" w:styleId="FR3">
    <w:name w:val="FR3"/>
    <w:rsid w:val="00D60ABA"/>
    <w:pPr>
      <w:widowControl w:val="0"/>
      <w:autoSpaceDE w:val="0"/>
      <w:autoSpaceDN w:val="0"/>
      <w:adjustRightInd w:val="0"/>
    </w:pPr>
    <w:rPr>
      <w:rFonts w:ascii="Arial" w:eastAsia="Times New Roman"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60AB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60ABA"/>
    <w:rPr>
      <w:rFonts w:ascii="Arial" w:hAnsi="Arial" w:cs="Arial"/>
      <w:b/>
      <w:bCs/>
      <w:sz w:val="26"/>
      <w:szCs w:val="26"/>
      <w:lang w:val="pl-PL" w:eastAsia="pl-PL" w:bidi="ar-SA"/>
    </w:rPr>
  </w:style>
  <w:style w:type="paragraph" w:styleId="Spistreci1">
    <w:name w:val="toc 1"/>
    <w:basedOn w:val="Normalny"/>
    <w:next w:val="Normalny"/>
    <w:autoRedefine/>
    <w:semiHidden/>
    <w:rsid w:val="00D60ABA"/>
    <w:pPr>
      <w:tabs>
        <w:tab w:val="right" w:leader="underscore" w:pos="9062"/>
      </w:tabs>
      <w:spacing w:before="120"/>
      <w:jc w:val="center"/>
    </w:pPr>
    <w:rPr>
      <w:rFonts w:ascii="Times New Roman" w:eastAsia="Times New Roman" w:hAnsi="Times New Roman"/>
      <w:b/>
      <w:bCs/>
      <w:i/>
      <w:iCs/>
      <w:sz w:val="24"/>
      <w:szCs w:val="24"/>
      <w:lang w:eastAsia="pl-PL"/>
    </w:rPr>
  </w:style>
  <w:style w:type="paragraph" w:customStyle="1" w:styleId="Default">
    <w:name w:val="Default"/>
    <w:rsid w:val="00D60ABA"/>
    <w:pPr>
      <w:autoSpaceDE w:val="0"/>
      <w:autoSpaceDN w:val="0"/>
      <w:adjustRightInd w:val="0"/>
    </w:pPr>
    <w:rPr>
      <w:rFonts w:ascii="Arial" w:eastAsia="Times New Roman" w:hAnsi="Arial" w:cs="Arial"/>
      <w:color w:val="000000"/>
      <w:sz w:val="24"/>
      <w:szCs w:val="24"/>
    </w:rPr>
  </w:style>
  <w:style w:type="paragraph" w:styleId="Tekstprzypisudolnego">
    <w:name w:val="footnote text"/>
    <w:basedOn w:val="Normalny"/>
    <w:semiHidden/>
    <w:rsid w:val="00D60ABA"/>
    <w:rPr>
      <w:rFonts w:ascii="Times New Roman" w:eastAsia="Times New Roman" w:hAnsi="Times New Roman"/>
      <w:sz w:val="20"/>
      <w:szCs w:val="20"/>
      <w:lang w:eastAsia="pl-PL"/>
    </w:rPr>
  </w:style>
  <w:style w:type="character" w:customStyle="1" w:styleId="TekstprzypisudolnegoZnak">
    <w:name w:val="Tekst przypisu dolnego Znak"/>
    <w:semiHidden/>
    <w:rsid w:val="00D60ABA"/>
    <w:rPr>
      <w:rFonts w:ascii="Times New Roman" w:eastAsia="Times New Roman" w:hAnsi="Times New Roman"/>
    </w:rPr>
  </w:style>
  <w:style w:type="paragraph" w:styleId="NormalnyWeb">
    <w:name w:val="Normal (Web)"/>
    <w:basedOn w:val="Normalny"/>
    <w:rsid w:val="00D60ABA"/>
    <w:pPr>
      <w:spacing w:before="100" w:beforeAutospacing="1" w:after="100" w:afterAutospacing="1"/>
    </w:pPr>
    <w:rPr>
      <w:rFonts w:ascii="Times New Roman" w:eastAsia="Times New Roman" w:hAnsi="Times New Roman"/>
      <w:sz w:val="24"/>
      <w:szCs w:val="24"/>
      <w:lang w:eastAsia="pl-PL"/>
    </w:rPr>
  </w:style>
  <w:style w:type="character" w:styleId="Odwoanieprzypisudolnego">
    <w:name w:val="footnote reference"/>
    <w:semiHidden/>
    <w:rsid w:val="00D60ABA"/>
    <w:rPr>
      <w:vertAlign w:val="superscript"/>
    </w:rPr>
  </w:style>
  <w:style w:type="paragraph" w:customStyle="1" w:styleId="Nagwekstrony">
    <w:name w:val="Nag?—wek strony"/>
    <w:basedOn w:val="Normalny"/>
    <w:rsid w:val="00D60ABA"/>
    <w:pPr>
      <w:tabs>
        <w:tab w:val="center" w:pos="4153"/>
        <w:tab w:val="right" w:pos="8306"/>
      </w:tabs>
    </w:pPr>
    <w:rPr>
      <w:rFonts w:ascii="Times New Roman" w:eastAsia="Times New Roman" w:hAnsi="Times New Roman"/>
      <w:sz w:val="20"/>
      <w:szCs w:val="20"/>
      <w:lang w:val="en-GB" w:eastAsia="pl-PL"/>
    </w:rPr>
  </w:style>
  <w:style w:type="paragraph" w:customStyle="1" w:styleId="tabulka">
    <w:name w:val="tabulka"/>
    <w:basedOn w:val="Normalny"/>
    <w:rsid w:val="00D60ABA"/>
    <w:pPr>
      <w:widowControl w:val="0"/>
      <w:spacing w:before="120" w:line="240" w:lineRule="exact"/>
      <w:jc w:val="center"/>
    </w:pPr>
    <w:rPr>
      <w:rFonts w:ascii="Arial" w:eastAsia="Times New Roman" w:hAnsi="Arial"/>
      <w:sz w:val="20"/>
      <w:szCs w:val="20"/>
      <w:lang w:val="cs-CZ" w:eastAsia="pl-PL"/>
    </w:rPr>
  </w:style>
  <w:style w:type="paragraph" w:customStyle="1" w:styleId="Znak">
    <w:name w:val="Znak"/>
    <w:basedOn w:val="Normalny"/>
    <w:rsid w:val="00D60ABA"/>
    <w:rPr>
      <w:rFonts w:ascii="Times New Roman" w:eastAsia="Times New Roman" w:hAnsi="Times New Roman"/>
      <w:sz w:val="24"/>
      <w:szCs w:val="24"/>
      <w:lang w:eastAsia="pl-PL"/>
    </w:rPr>
  </w:style>
  <w:style w:type="paragraph" w:styleId="Bezodstpw">
    <w:name w:val="No Spacing"/>
    <w:uiPriority w:val="1"/>
    <w:qFormat/>
    <w:rsid w:val="00D60ABA"/>
    <w:rPr>
      <w:sz w:val="22"/>
      <w:szCs w:val="22"/>
      <w:lang w:eastAsia="en-US"/>
    </w:rPr>
  </w:style>
  <w:style w:type="paragraph" w:customStyle="1" w:styleId="Style3">
    <w:name w:val="Style3"/>
    <w:basedOn w:val="Normalny"/>
    <w:rsid w:val="00D60ABA"/>
    <w:pPr>
      <w:widowControl w:val="0"/>
      <w:autoSpaceDE w:val="0"/>
      <w:autoSpaceDN w:val="0"/>
      <w:adjustRightInd w:val="0"/>
      <w:spacing w:line="341" w:lineRule="exact"/>
    </w:pPr>
    <w:rPr>
      <w:rFonts w:ascii="Georgia" w:eastAsia="Times New Roman" w:hAnsi="Georgia"/>
      <w:sz w:val="24"/>
      <w:szCs w:val="24"/>
      <w:lang w:eastAsia="pl-PL"/>
    </w:rPr>
  </w:style>
  <w:style w:type="character" w:customStyle="1" w:styleId="FontStyle12">
    <w:name w:val="Font Style12"/>
    <w:rsid w:val="00D60ABA"/>
    <w:rPr>
      <w:rFonts w:ascii="Times New Roman" w:hAnsi="Times New Roman" w:cs="Times New Roman"/>
      <w:b/>
      <w:bCs/>
      <w:sz w:val="26"/>
      <w:szCs w:val="26"/>
    </w:rPr>
  </w:style>
  <w:style w:type="character" w:customStyle="1" w:styleId="FontStyle23">
    <w:name w:val="Font Style23"/>
    <w:uiPriority w:val="99"/>
    <w:rsid w:val="00D60ABA"/>
    <w:rPr>
      <w:rFonts w:ascii="Times New Roman" w:hAnsi="Times New Roman" w:cs="Times New Roman"/>
      <w:sz w:val="22"/>
      <w:szCs w:val="22"/>
    </w:rPr>
  </w:style>
  <w:style w:type="character" w:customStyle="1" w:styleId="FontStyle27">
    <w:name w:val="Font Style27"/>
    <w:rsid w:val="00D60ABA"/>
    <w:rPr>
      <w:rFonts w:ascii="Times New Roman" w:hAnsi="Times New Roman" w:cs="Times New Roman"/>
      <w:b/>
      <w:bCs/>
      <w:sz w:val="22"/>
      <w:szCs w:val="22"/>
    </w:rPr>
  </w:style>
  <w:style w:type="paragraph" w:customStyle="1" w:styleId="Standard">
    <w:name w:val="Standard"/>
    <w:rsid w:val="00D60ABA"/>
    <w:pPr>
      <w:widowControl w:val="0"/>
      <w:autoSpaceDE w:val="0"/>
      <w:autoSpaceDN w:val="0"/>
      <w:adjustRightInd w:val="0"/>
    </w:pPr>
    <w:rPr>
      <w:rFonts w:ascii="Times New Roman" w:eastAsia="Times New Roman" w:hAnsi="Times New Roman"/>
      <w:sz w:val="24"/>
      <w:szCs w:val="24"/>
    </w:rPr>
  </w:style>
  <w:style w:type="paragraph" w:customStyle="1" w:styleId="Zawartotabeli">
    <w:name w:val="Zawartość tabeli"/>
    <w:basedOn w:val="Normalny"/>
    <w:rsid w:val="00D60ABA"/>
    <w:pPr>
      <w:widowControl w:val="0"/>
      <w:suppressLineNumbers/>
      <w:suppressAutoHyphens/>
    </w:pPr>
    <w:rPr>
      <w:rFonts w:ascii="Times New Roman" w:eastAsia="Arial Unicode MS" w:hAnsi="Times New Roman"/>
      <w:kern w:val="1"/>
      <w:sz w:val="24"/>
      <w:szCs w:val="24"/>
    </w:rPr>
  </w:style>
  <w:style w:type="character" w:customStyle="1" w:styleId="FontStyle21">
    <w:name w:val="Font Style21"/>
    <w:rsid w:val="00D60ABA"/>
    <w:rPr>
      <w:rFonts w:ascii="Bookman Old Style" w:hAnsi="Bookman Old Style" w:cs="Bookman Old Style"/>
      <w:b/>
      <w:bCs/>
      <w:sz w:val="16"/>
      <w:szCs w:val="16"/>
    </w:rPr>
  </w:style>
  <w:style w:type="paragraph" w:styleId="Wcicienormalne">
    <w:name w:val="Normal Indent"/>
    <w:basedOn w:val="Normalny"/>
    <w:semiHidden/>
    <w:rsid w:val="00D60ABA"/>
    <w:pPr>
      <w:ind w:left="708"/>
    </w:pPr>
    <w:rPr>
      <w:rFonts w:ascii="Arial" w:eastAsia="Times New Roman" w:hAnsi="Arial"/>
      <w:sz w:val="20"/>
      <w:szCs w:val="20"/>
      <w:lang w:val="en-GB" w:eastAsia="pl-PL"/>
    </w:rPr>
  </w:style>
  <w:style w:type="paragraph" w:customStyle="1" w:styleId="normaltableau">
    <w:name w:val="normal_tableau"/>
    <w:basedOn w:val="Normalny"/>
    <w:rsid w:val="00D60ABA"/>
    <w:pPr>
      <w:spacing w:before="120" w:after="120"/>
      <w:jc w:val="both"/>
    </w:pPr>
    <w:rPr>
      <w:rFonts w:ascii="Optima" w:eastAsia="Times New Roman" w:hAnsi="Optima"/>
      <w:szCs w:val="20"/>
      <w:lang w:val="en-GB" w:eastAsia="pl-PL"/>
    </w:rPr>
  </w:style>
  <w:style w:type="paragraph" w:styleId="Zwykytekst">
    <w:name w:val="Plain Text"/>
    <w:basedOn w:val="Normalny"/>
    <w:uiPriority w:val="99"/>
    <w:semiHidden/>
    <w:rsid w:val="00D60ABA"/>
    <w:rPr>
      <w:rFonts w:ascii="Courier New" w:eastAsia="Times New Roman" w:hAnsi="Courier New"/>
      <w:sz w:val="20"/>
      <w:szCs w:val="20"/>
      <w:lang w:eastAsia="pl-PL"/>
    </w:rPr>
  </w:style>
  <w:style w:type="character" w:customStyle="1" w:styleId="ZwykytekstZnak">
    <w:name w:val="Zwykły tekst Znak"/>
    <w:uiPriority w:val="99"/>
    <w:rsid w:val="00D60ABA"/>
    <w:rPr>
      <w:rFonts w:ascii="Courier New" w:eastAsia="Times New Roman" w:hAnsi="Courier New"/>
    </w:rPr>
  </w:style>
  <w:style w:type="paragraph" w:styleId="Lista">
    <w:name w:val="List"/>
    <w:basedOn w:val="Normalny"/>
    <w:rsid w:val="00D60ABA"/>
    <w:pPr>
      <w:ind w:left="283" w:hanging="283"/>
    </w:pPr>
    <w:rPr>
      <w:rFonts w:ascii="Times New Roman" w:eastAsia="Times New Roman" w:hAnsi="Times New Roman"/>
      <w:sz w:val="20"/>
      <w:szCs w:val="20"/>
      <w:lang w:eastAsia="pl-PL"/>
    </w:rPr>
  </w:style>
  <w:style w:type="paragraph" w:customStyle="1" w:styleId="Zal-text">
    <w:name w:val="Zal-text"/>
    <w:basedOn w:val="Normalny"/>
    <w:rsid w:val="00D60ABA"/>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zalbold-centr">
    <w:name w:val="zal bold-centr"/>
    <w:basedOn w:val="Normalny"/>
    <w:rsid w:val="00D60ABA"/>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lang w:eastAsia="pl-PL"/>
    </w:rPr>
  </w:style>
  <w:style w:type="paragraph" w:customStyle="1" w:styleId="Noparagraphstyle">
    <w:name w:val="[No paragraph style]"/>
    <w:rsid w:val="00D60ABA"/>
    <w:pPr>
      <w:widowControl w:val="0"/>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Zal-podpis">
    <w:name w:val="Zal-podpis"/>
    <w:basedOn w:val="Noparagraphstyle"/>
    <w:rsid w:val="00D60ABA"/>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rsid w:val="00D60ABA"/>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rsid w:val="00D60ABA"/>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D60ABA"/>
  </w:style>
  <w:style w:type="paragraph" w:customStyle="1" w:styleId="WW-Tekstpodstawowy2">
    <w:name w:val="WW-Tekst podstawowy 2"/>
    <w:basedOn w:val="Normalny"/>
    <w:rsid w:val="00D60ABA"/>
    <w:pPr>
      <w:widowControl w:val="0"/>
      <w:suppressAutoHyphens/>
      <w:spacing w:before="120"/>
      <w:jc w:val="both"/>
    </w:pPr>
    <w:rPr>
      <w:rFonts w:ascii="Verdana" w:eastAsia="Lucida Sans Unicode" w:hAnsi="Verdana"/>
      <w:sz w:val="16"/>
      <w:szCs w:val="20"/>
      <w:lang w:eastAsia="ar-SA"/>
    </w:rPr>
  </w:style>
  <w:style w:type="paragraph" w:styleId="Lista5">
    <w:name w:val="List 5"/>
    <w:basedOn w:val="Normalny"/>
    <w:semiHidden/>
    <w:unhideWhenUsed/>
    <w:rsid w:val="00D60ABA"/>
    <w:pPr>
      <w:widowControl w:val="0"/>
      <w:suppressAutoHyphens/>
      <w:ind w:left="1415" w:hanging="283"/>
      <w:contextualSpacing/>
    </w:pPr>
    <w:rPr>
      <w:rFonts w:ascii="Times New Roman" w:eastAsia="Lucida Sans Unicode" w:hAnsi="Times New Roman"/>
      <w:sz w:val="24"/>
      <w:szCs w:val="20"/>
      <w:lang w:eastAsia="ar-SA"/>
    </w:rPr>
  </w:style>
  <w:style w:type="paragraph" w:customStyle="1" w:styleId="Akapitzlist1">
    <w:name w:val="Akapit z listą1"/>
    <w:basedOn w:val="Normalny"/>
    <w:rsid w:val="00D60ABA"/>
    <w:pPr>
      <w:spacing w:after="200" w:line="276" w:lineRule="auto"/>
      <w:ind w:left="720"/>
    </w:pPr>
    <w:rPr>
      <w:rFonts w:eastAsia="Times New Roman"/>
    </w:rPr>
  </w:style>
  <w:style w:type="character" w:styleId="HTML-kod">
    <w:name w:val="HTML Code"/>
    <w:uiPriority w:val="99"/>
    <w:semiHidden/>
    <w:unhideWhenUsed/>
    <w:rsid w:val="008E43B4"/>
    <w:rPr>
      <w:rFonts w:ascii="Courier New" w:eastAsia="Times New Roman" w:hAnsi="Courier New" w:cs="Courier New"/>
      <w:sz w:val="20"/>
      <w:szCs w:val="20"/>
    </w:rPr>
  </w:style>
  <w:style w:type="character" w:styleId="Pogrubienie">
    <w:name w:val="Strong"/>
    <w:qFormat/>
    <w:rsid w:val="002F7B03"/>
    <w:rPr>
      <w:b/>
      <w:bCs/>
    </w:rPr>
  </w:style>
  <w:style w:type="character" w:customStyle="1" w:styleId="WW8Num33z2">
    <w:name w:val="WW8Num33z2"/>
    <w:rsid w:val="006D2454"/>
    <w:rPr>
      <w:rFonts w:ascii="Wingdings" w:hAnsi="Wingdings"/>
    </w:rPr>
  </w:style>
  <w:style w:type="paragraph" w:customStyle="1" w:styleId="LPNaglowek">
    <w:name w:val="LP_Naglowek"/>
    <w:rsid w:val="007427B0"/>
    <w:rPr>
      <w:rFonts w:ascii="Arial" w:eastAsia="Times New Roman" w:hAnsi="Arial"/>
      <w:b/>
      <w:color w:val="005023"/>
      <w:sz w:val="28"/>
      <w:szCs w:val="24"/>
    </w:rPr>
  </w:style>
  <w:style w:type="paragraph" w:customStyle="1" w:styleId="LPstopka">
    <w:name w:val="LP_stopka"/>
    <w:link w:val="LPstopkaZnak"/>
    <w:rsid w:val="00027265"/>
    <w:rPr>
      <w:rFonts w:ascii="Arial" w:eastAsia="Times New Roman" w:hAnsi="Arial"/>
      <w:sz w:val="16"/>
      <w:szCs w:val="16"/>
    </w:rPr>
  </w:style>
  <w:style w:type="paragraph" w:customStyle="1" w:styleId="LPStopkaStrona">
    <w:name w:val="LP_Stopka_Strona"/>
    <w:locked/>
    <w:rsid w:val="00027265"/>
    <w:rPr>
      <w:rFonts w:ascii="Arial" w:eastAsia="Times New Roman" w:hAnsi="Arial"/>
      <w:b/>
      <w:color w:val="005023"/>
      <w:sz w:val="24"/>
      <w:szCs w:val="24"/>
    </w:rPr>
  </w:style>
  <w:style w:type="character" w:customStyle="1" w:styleId="LPstopkaZnak">
    <w:name w:val="LP_stopka Znak"/>
    <w:link w:val="LPstopka"/>
    <w:locked/>
    <w:rsid w:val="00027265"/>
    <w:rPr>
      <w:rFonts w:ascii="Arial" w:eastAsia="Times New Roman" w:hAnsi="Arial"/>
      <w:sz w:val="16"/>
      <w:szCs w:val="16"/>
      <w:lang w:bidi="ar-SA"/>
    </w:rPr>
  </w:style>
  <w:style w:type="paragraph" w:customStyle="1" w:styleId="Tekstpodstawowy21">
    <w:name w:val="Tekst podstawowy 21"/>
    <w:basedOn w:val="Normalny"/>
    <w:rsid w:val="0039009F"/>
    <w:pPr>
      <w:widowControl w:val="0"/>
      <w:jc w:val="both"/>
    </w:pPr>
    <w:rPr>
      <w:rFonts w:ascii="Arial" w:eastAsia="Times New Roman" w:hAnsi="Arial"/>
      <w:szCs w:val="20"/>
      <w:lang w:eastAsia="pl-PL"/>
    </w:rPr>
  </w:style>
  <w:style w:type="paragraph" w:styleId="Akapitzlist">
    <w:name w:val="List Paragraph"/>
    <w:basedOn w:val="Normalny"/>
    <w:uiPriority w:val="34"/>
    <w:qFormat/>
    <w:rsid w:val="00FD4544"/>
    <w:pPr>
      <w:ind w:left="720"/>
      <w:contextualSpacing/>
    </w:pPr>
  </w:style>
  <w:style w:type="paragraph" w:customStyle="1" w:styleId="default0">
    <w:name w:val="default"/>
    <w:basedOn w:val="Normalny"/>
    <w:rsid w:val="00C82832"/>
    <w:pPr>
      <w:spacing w:before="100" w:beforeAutospacing="1" w:after="100" w:afterAutospacing="1"/>
    </w:pPr>
    <w:rPr>
      <w:rFonts w:ascii="Times New Roman" w:eastAsia="Times New Roman" w:hAnsi="Times New Roman"/>
      <w:sz w:val="24"/>
      <w:szCs w:val="24"/>
      <w:lang w:eastAsia="pl-PL"/>
    </w:rPr>
  </w:style>
  <w:style w:type="character" w:customStyle="1" w:styleId="Teksttreci">
    <w:name w:val="Tekst treści_"/>
    <w:basedOn w:val="Domylnaczcionkaakapitu"/>
    <w:link w:val="Teksttreci0"/>
    <w:rsid w:val="00A846B2"/>
    <w:rPr>
      <w:rFonts w:ascii="Arial" w:eastAsia="Arial" w:hAnsi="Arial" w:cs="Arial"/>
      <w:sz w:val="18"/>
      <w:szCs w:val="18"/>
      <w:shd w:val="clear" w:color="auto" w:fill="FFFFFF"/>
    </w:rPr>
  </w:style>
  <w:style w:type="character" w:customStyle="1" w:styleId="TeksttreciPogrubienie">
    <w:name w:val="Tekst treści + Pogrubienie"/>
    <w:basedOn w:val="Teksttreci"/>
    <w:rsid w:val="00A846B2"/>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Teksttreci0">
    <w:name w:val="Tekst treści"/>
    <w:basedOn w:val="Normalny"/>
    <w:link w:val="Teksttreci"/>
    <w:rsid w:val="00A846B2"/>
    <w:pPr>
      <w:widowControl w:val="0"/>
      <w:shd w:val="clear" w:color="auto" w:fill="FFFFFF"/>
      <w:spacing w:after="420" w:line="0" w:lineRule="atLeast"/>
      <w:ind w:hanging="360"/>
    </w:pPr>
    <w:rPr>
      <w:rFonts w:ascii="Arial" w:eastAsia="Arial" w:hAnsi="Arial" w:cs="Arial"/>
      <w:sz w:val="18"/>
      <w:szCs w:val="18"/>
      <w:lang w:eastAsia="pl-PL"/>
    </w:rPr>
  </w:style>
  <w:style w:type="paragraph" w:customStyle="1" w:styleId="m8862960330932599354teksttreci0">
    <w:name w:val="m_8862960330932599354teksttreci0"/>
    <w:basedOn w:val="Normalny"/>
    <w:uiPriority w:val="99"/>
    <w:rsid w:val="00B138E9"/>
    <w:pPr>
      <w:spacing w:before="100" w:beforeAutospacing="1" w:after="100" w:afterAutospacing="1"/>
    </w:pPr>
    <w:rPr>
      <w:rFonts w:ascii="Times New Roman" w:eastAsiaTheme="minorHAnsi" w:hAnsi="Times New Roman"/>
      <w:sz w:val="24"/>
      <w:szCs w:val="24"/>
      <w:lang w:eastAsia="pl-PL"/>
    </w:rPr>
  </w:style>
  <w:style w:type="character" w:customStyle="1" w:styleId="Teksttreci3Exact">
    <w:name w:val="Tekst treści (3) Exact"/>
    <w:basedOn w:val="Domylnaczcionkaakapitu"/>
    <w:link w:val="Teksttreci3"/>
    <w:rsid w:val="00AA39E6"/>
    <w:rPr>
      <w:rFonts w:ascii="Consolas" w:eastAsia="Consolas" w:hAnsi="Consolas" w:cs="Consolas"/>
      <w:spacing w:val="-3"/>
      <w:sz w:val="18"/>
      <w:szCs w:val="18"/>
      <w:shd w:val="clear" w:color="auto" w:fill="FFFFFF"/>
    </w:rPr>
  </w:style>
  <w:style w:type="character" w:customStyle="1" w:styleId="TeksttreciExact">
    <w:name w:val="Tekst treści Exact"/>
    <w:basedOn w:val="Domylnaczcionkaakapitu"/>
    <w:rsid w:val="00AA39E6"/>
    <w:rPr>
      <w:rFonts w:ascii="Arial" w:eastAsia="Arial" w:hAnsi="Arial" w:cs="Arial"/>
      <w:b w:val="0"/>
      <w:bCs w:val="0"/>
      <w:i w:val="0"/>
      <w:iCs w:val="0"/>
      <w:smallCaps w:val="0"/>
      <w:strike w:val="0"/>
      <w:spacing w:val="2"/>
      <w:sz w:val="18"/>
      <w:szCs w:val="18"/>
      <w:u w:val="none"/>
    </w:rPr>
  </w:style>
  <w:style w:type="character" w:customStyle="1" w:styleId="Teksttreci3ArialOdstpy0ptExact">
    <w:name w:val="Tekst treści (3) + Arial;Odstępy 0 pt Exact"/>
    <w:basedOn w:val="Teksttreci3Exact"/>
    <w:rsid w:val="00AA39E6"/>
    <w:rPr>
      <w:rFonts w:ascii="Arial" w:eastAsia="Arial" w:hAnsi="Arial" w:cs="Arial"/>
      <w:color w:val="000000"/>
      <w:spacing w:val="2"/>
      <w:w w:val="100"/>
      <w:position w:val="0"/>
      <w:sz w:val="18"/>
      <w:szCs w:val="18"/>
      <w:shd w:val="clear" w:color="auto" w:fill="FFFFFF"/>
      <w:lang w:val="pl-PL" w:eastAsia="pl-PL" w:bidi="pl-PL"/>
    </w:rPr>
  </w:style>
  <w:style w:type="character" w:customStyle="1" w:styleId="Teksttreci11Exact">
    <w:name w:val="Tekst treści (11) Exact"/>
    <w:basedOn w:val="Domylnaczcionkaakapitu"/>
    <w:rsid w:val="00AA39E6"/>
    <w:rPr>
      <w:rFonts w:ascii="Arial" w:eastAsia="Arial" w:hAnsi="Arial" w:cs="Arial"/>
      <w:b w:val="0"/>
      <w:bCs w:val="0"/>
      <w:i w:val="0"/>
      <w:iCs w:val="0"/>
      <w:smallCaps w:val="0"/>
      <w:strike w:val="0"/>
      <w:spacing w:val="-1"/>
      <w:sz w:val="14"/>
      <w:szCs w:val="14"/>
      <w:u w:val="none"/>
    </w:rPr>
  </w:style>
  <w:style w:type="character" w:customStyle="1" w:styleId="Teksttreci119ptOdstpy0ptExact">
    <w:name w:val="Tekst treści (11) + 9 pt;Odstępy 0 pt Exact"/>
    <w:basedOn w:val="Teksttreci11"/>
    <w:rsid w:val="00AA39E6"/>
    <w:rPr>
      <w:rFonts w:ascii="Arial" w:eastAsia="Arial" w:hAnsi="Arial" w:cs="Arial"/>
      <w:spacing w:val="2"/>
      <w:sz w:val="18"/>
      <w:szCs w:val="18"/>
      <w:shd w:val="clear" w:color="auto" w:fill="FFFFFF"/>
    </w:rPr>
  </w:style>
  <w:style w:type="character" w:customStyle="1" w:styleId="Spistreci2">
    <w:name w:val="Spis treści (2)_"/>
    <w:basedOn w:val="Domylnaczcionkaakapitu"/>
    <w:link w:val="Spistreci20"/>
    <w:rsid w:val="00AA39E6"/>
    <w:rPr>
      <w:rFonts w:ascii="Arial" w:eastAsia="Arial" w:hAnsi="Arial" w:cs="Arial"/>
      <w:b/>
      <w:bCs/>
      <w:shd w:val="clear" w:color="auto" w:fill="FFFFFF"/>
    </w:rPr>
  </w:style>
  <w:style w:type="character" w:customStyle="1" w:styleId="Spistreci">
    <w:name w:val="Spis treści_"/>
    <w:basedOn w:val="Domylnaczcionkaakapitu"/>
    <w:link w:val="Spistreci0"/>
    <w:rsid w:val="00AA39E6"/>
    <w:rPr>
      <w:rFonts w:ascii="Arial" w:eastAsia="Arial" w:hAnsi="Arial" w:cs="Arial"/>
      <w:sz w:val="21"/>
      <w:szCs w:val="21"/>
      <w:shd w:val="clear" w:color="auto" w:fill="FFFFFF"/>
    </w:rPr>
  </w:style>
  <w:style w:type="character" w:customStyle="1" w:styleId="Teksttreci11">
    <w:name w:val="Tekst treści (11)_"/>
    <w:basedOn w:val="Domylnaczcionkaakapitu"/>
    <w:link w:val="Teksttreci110"/>
    <w:rsid w:val="00AA39E6"/>
    <w:rPr>
      <w:rFonts w:ascii="Arial" w:eastAsia="Arial" w:hAnsi="Arial" w:cs="Arial"/>
      <w:sz w:val="15"/>
      <w:szCs w:val="15"/>
      <w:shd w:val="clear" w:color="auto" w:fill="FFFFFF"/>
    </w:rPr>
  </w:style>
  <w:style w:type="paragraph" w:customStyle="1" w:styleId="Teksttreci3">
    <w:name w:val="Tekst treści (3)"/>
    <w:basedOn w:val="Normalny"/>
    <w:link w:val="Teksttreci3Exact"/>
    <w:rsid w:val="00AA39E6"/>
    <w:pPr>
      <w:widowControl w:val="0"/>
      <w:shd w:val="clear" w:color="auto" w:fill="FFFFFF"/>
      <w:spacing w:line="0" w:lineRule="atLeast"/>
    </w:pPr>
    <w:rPr>
      <w:rFonts w:ascii="Consolas" w:eastAsia="Consolas" w:hAnsi="Consolas" w:cs="Consolas"/>
      <w:spacing w:val="-3"/>
      <w:sz w:val="18"/>
      <w:szCs w:val="18"/>
      <w:lang w:eastAsia="pl-PL"/>
    </w:rPr>
  </w:style>
  <w:style w:type="paragraph" w:customStyle="1" w:styleId="Teksttreci110">
    <w:name w:val="Tekst treści (11)"/>
    <w:basedOn w:val="Normalny"/>
    <w:link w:val="Teksttreci11"/>
    <w:rsid w:val="00AA39E6"/>
    <w:pPr>
      <w:widowControl w:val="0"/>
      <w:shd w:val="clear" w:color="auto" w:fill="FFFFFF"/>
      <w:spacing w:line="0" w:lineRule="atLeast"/>
    </w:pPr>
    <w:rPr>
      <w:rFonts w:ascii="Arial" w:eastAsia="Arial" w:hAnsi="Arial" w:cs="Arial"/>
      <w:sz w:val="15"/>
      <w:szCs w:val="15"/>
      <w:lang w:eastAsia="pl-PL"/>
    </w:rPr>
  </w:style>
  <w:style w:type="paragraph" w:customStyle="1" w:styleId="Spistreci20">
    <w:name w:val="Spis treści (2)"/>
    <w:basedOn w:val="Normalny"/>
    <w:link w:val="Spistreci2"/>
    <w:rsid w:val="00AA39E6"/>
    <w:pPr>
      <w:widowControl w:val="0"/>
      <w:shd w:val="clear" w:color="auto" w:fill="FFFFFF"/>
      <w:spacing w:before="480" w:line="252" w:lineRule="exact"/>
      <w:jc w:val="both"/>
    </w:pPr>
    <w:rPr>
      <w:rFonts w:ascii="Arial" w:eastAsia="Arial" w:hAnsi="Arial" w:cs="Arial"/>
      <w:b/>
      <w:bCs/>
      <w:sz w:val="20"/>
      <w:szCs w:val="20"/>
      <w:lang w:eastAsia="pl-PL"/>
    </w:rPr>
  </w:style>
  <w:style w:type="paragraph" w:customStyle="1" w:styleId="Spistreci0">
    <w:name w:val="Spis treści"/>
    <w:basedOn w:val="Normalny"/>
    <w:link w:val="Spistreci"/>
    <w:rsid w:val="00AA39E6"/>
    <w:pPr>
      <w:widowControl w:val="0"/>
      <w:shd w:val="clear" w:color="auto" w:fill="FFFFFF"/>
      <w:spacing w:line="252" w:lineRule="exact"/>
      <w:ind w:hanging="340"/>
      <w:jc w:val="both"/>
    </w:pPr>
    <w:rPr>
      <w:rFonts w:ascii="Arial" w:eastAsia="Arial" w:hAnsi="Arial" w:cs="Arial"/>
      <w:sz w:val="21"/>
      <w:szCs w:val="21"/>
      <w:lang w:eastAsia="pl-PL"/>
    </w:rPr>
  </w:style>
</w:styles>
</file>

<file path=word/webSettings.xml><?xml version="1.0" encoding="utf-8"?>
<w:webSettings xmlns:r="http://schemas.openxmlformats.org/officeDocument/2006/relationships" xmlns:w="http://schemas.openxmlformats.org/wordprocessingml/2006/main">
  <w:divs>
    <w:div w:id="80954481">
      <w:bodyDiv w:val="1"/>
      <w:marLeft w:val="0"/>
      <w:marRight w:val="0"/>
      <w:marTop w:val="0"/>
      <w:marBottom w:val="0"/>
      <w:divBdr>
        <w:top w:val="none" w:sz="0" w:space="0" w:color="auto"/>
        <w:left w:val="none" w:sz="0" w:space="0" w:color="auto"/>
        <w:bottom w:val="none" w:sz="0" w:space="0" w:color="auto"/>
        <w:right w:val="none" w:sz="0" w:space="0" w:color="auto"/>
      </w:divBdr>
    </w:div>
    <w:div w:id="336202251">
      <w:bodyDiv w:val="1"/>
      <w:marLeft w:val="0"/>
      <w:marRight w:val="0"/>
      <w:marTop w:val="0"/>
      <w:marBottom w:val="0"/>
      <w:divBdr>
        <w:top w:val="none" w:sz="0" w:space="0" w:color="auto"/>
        <w:left w:val="none" w:sz="0" w:space="0" w:color="auto"/>
        <w:bottom w:val="none" w:sz="0" w:space="0" w:color="auto"/>
        <w:right w:val="none" w:sz="0" w:space="0" w:color="auto"/>
      </w:divBdr>
    </w:div>
    <w:div w:id="352150892">
      <w:bodyDiv w:val="1"/>
      <w:marLeft w:val="0"/>
      <w:marRight w:val="0"/>
      <w:marTop w:val="0"/>
      <w:marBottom w:val="0"/>
      <w:divBdr>
        <w:top w:val="none" w:sz="0" w:space="0" w:color="auto"/>
        <w:left w:val="none" w:sz="0" w:space="0" w:color="auto"/>
        <w:bottom w:val="none" w:sz="0" w:space="0" w:color="auto"/>
        <w:right w:val="none" w:sz="0" w:space="0" w:color="auto"/>
      </w:divBdr>
    </w:div>
    <w:div w:id="385568536">
      <w:bodyDiv w:val="1"/>
      <w:marLeft w:val="0"/>
      <w:marRight w:val="0"/>
      <w:marTop w:val="0"/>
      <w:marBottom w:val="0"/>
      <w:divBdr>
        <w:top w:val="none" w:sz="0" w:space="0" w:color="auto"/>
        <w:left w:val="none" w:sz="0" w:space="0" w:color="auto"/>
        <w:bottom w:val="none" w:sz="0" w:space="0" w:color="auto"/>
        <w:right w:val="none" w:sz="0" w:space="0" w:color="auto"/>
      </w:divBdr>
    </w:div>
    <w:div w:id="492185971">
      <w:bodyDiv w:val="1"/>
      <w:marLeft w:val="0"/>
      <w:marRight w:val="0"/>
      <w:marTop w:val="0"/>
      <w:marBottom w:val="0"/>
      <w:divBdr>
        <w:top w:val="none" w:sz="0" w:space="0" w:color="auto"/>
        <w:left w:val="none" w:sz="0" w:space="0" w:color="auto"/>
        <w:bottom w:val="none" w:sz="0" w:space="0" w:color="auto"/>
        <w:right w:val="none" w:sz="0" w:space="0" w:color="auto"/>
      </w:divBdr>
    </w:div>
    <w:div w:id="623654371">
      <w:bodyDiv w:val="1"/>
      <w:marLeft w:val="0"/>
      <w:marRight w:val="0"/>
      <w:marTop w:val="0"/>
      <w:marBottom w:val="0"/>
      <w:divBdr>
        <w:top w:val="none" w:sz="0" w:space="0" w:color="auto"/>
        <w:left w:val="none" w:sz="0" w:space="0" w:color="auto"/>
        <w:bottom w:val="none" w:sz="0" w:space="0" w:color="auto"/>
        <w:right w:val="none" w:sz="0" w:space="0" w:color="auto"/>
      </w:divBdr>
    </w:div>
    <w:div w:id="624777349">
      <w:bodyDiv w:val="1"/>
      <w:marLeft w:val="0"/>
      <w:marRight w:val="0"/>
      <w:marTop w:val="0"/>
      <w:marBottom w:val="0"/>
      <w:divBdr>
        <w:top w:val="none" w:sz="0" w:space="0" w:color="auto"/>
        <w:left w:val="none" w:sz="0" w:space="0" w:color="auto"/>
        <w:bottom w:val="none" w:sz="0" w:space="0" w:color="auto"/>
        <w:right w:val="none" w:sz="0" w:space="0" w:color="auto"/>
      </w:divBdr>
    </w:div>
    <w:div w:id="647173335">
      <w:bodyDiv w:val="1"/>
      <w:marLeft w:val="0"/>
      <w:marRight w:val="0"/>
      <w:marTop w:val="0"/>
      <w:marBottom w:val="0"/>
      <w:divBdr>
        <w:top w:val="none" w:sz="0" w:space="0" w:color="auto"/>
        <w:left w:val="none" w:sz="0" w:space="0" w:color="auto"/>
        <w:bottom w:val="none" w:sz="0" w:space="0" w:color="auto"/>
        <w:right w:val="none" w:sz="0" w:space="0" w:color="auto"/>
      </w:divBdr>
    </w:div>
    <w:div w:id="820386305">
      <w:bodyDiv w:val="1"/>
      <w:marLeft w:val="0"/>
      <w:marRight w:val="0"/>
      <w:marTop w:val="0"/>
      <w:marBottom w:val="0"/>
      <w:divBdr>
        <w:top w:val="none" w:sz="0" w:space="0" w:color="auto"/>
        <w:left w:val="none" w:sz="0" w:space="0" w:color="auto"/>
        <w:bottom w:val="none" w:sz="0" w:space="0" w:color="auto"/>
        <w:right w:val="none" w:sz="0" w:space="0" w:color="auto"/>
      </w:divBdr>
    </w:div>
    <w:div w:id="1469545256">
      <w:bodyDiv w:val="1"/>
      <w:marLeft w:val="0"/>
      <w:marRight w:val="0"/>
      <w:marTop w:val="0"/>
      <w:marBottom w:val="0"/>
      <w:divBdr>
        <w:top w:val="none" w:sz="0" w:space="0" w:color="auto"/>
        <w:left w:val="none" w:sz="0" w:space="0" w:color="auto"/>
        <w:bottom w:val="none" w:sz="0" w:space="0" w:color="auto"/>
        <w:right w:val="none" w:sz="0" w:space="0" w:color="auto"/>
      </w:divBdr>
    </w:div>
    <w:div w:id="1507749772">
      <w:bodyDiv w:val="1"/>
      <w:marLeft w:val="0"/>
      <w:marRight w:val="0"/>
      <w:marTop w:val="0"/>
      <w:marBottom w:val="0"/>
      <w:divBdr>
        <w:top w:val="none" w:sz="0" w:space="0" w:color="auto"/>
        <w:left w:val="none" w:sz="0" w:space="0" w:color="auto"/>
        <w:bottom w:val="none" w:sz="0" w:space="0" w:color="auto"/>
        <w:right w:val="none" w:sz="0" w:space="0" w:color="auto"/>
      </w:divBdr>
    </w:div>
    <w:div w:id="1553997133">
      <w:bodyDiv w:val="1"/>
      <w:marLeft w:val="0"/>
      <w:marRight w:val="0"/>
      <w:marTop w:val="0"/>
      <w:marBottom w:val="0"/>
      <w:divBdr>
        <w:top w:val="none" w:sz="0" w:space="0" w:color="auto"/>
        <w:left w:val="none" w:sz="0" w:space="0" w:color="auto"/>
        <w:bottom w:val="none" w:sz="0" w:space="0" w:color="auto"/>
        <w:right w:val="none" w:sz="0" w:space="0" w:color="auto"/>
      </w:divBdr>
    </w:div>
    <w:div w:id="1914122144">
      <w:bodyDiv w:val="1"/>
      <w:marLeft w:val="0"/>
      <w:marRight w:val="0"/>
      <w:marTop w:val="0"/>
      <w:marBottom w:val="0"/>
      <w:divBdr>
        <w:top w:val="none" w:sz="0" w:space="0" w:color="auto"/>
        <w:left w:val="none" w:sz="0" w:space="0" w:color="auto"/>
        <w:bottom w:val="none" w:sz="0" w:space="0" w:color="auto"/>
        <w:right w:val="none" w:sz="0" w:space="0" w:color="auto"/>
      </w:divBdr>
    </w:div>
    <w:div w:id="2095779046">
      <w:bodyDiv w:val="1"/>
      <w:marLeft w:val="0"/>
      <w:marRight w:val="0"/>
      <w:marTop w:val="0"/>
      <w:marBottom w:val="0"/>
      <w:divBdr>
        <w:top w:val="none" w:sz="0" w:space="0" w:color="auto"/>
        <w:left w:val="none" w:sz="0" w:space="0" w:color="auto"/>
        <w:bottom w:val="none" w:sz="0" w:space="0" w:color="auto"/>
        <w:right w:val="none" w:sz="0" w:space="0" w:color="auto"/>
      </w:divBdr>
    </w:div>
    <w:div w:id="2118719719">
      <w:bodyDiv w:val="1"/>
      <w:marLeft w:val="0"/>
      <w:marRight w:val="0"/>
      <w:marTop w:val="0"/>
      <w:marBottom w:val="0"/>
      <w:divBdr>
        <w:top w:val="none" w:sz="0" w:space="0" w:color="auto"/>
        <w:left w:val="none" w:sz="0" w:space="0" w:color="auto"/>
        <w:bottom w:val="none" w:sz="0" w:space="0" w:color="auto"/>
        <w:right w:val="none" w:sz="0" w:space="0" w:color="auto"/>
      </w:divBdr>
    </w:div>
    <w:div w:id="21193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839A-D0F6-4579-8D5B-23546F51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1577</Words>
  <Characters>9467</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Morawica ………</vt:lpstr>
    </vt:vector>
  </TitlesOfParts>
  <Company>js</Company>
  <LinksUpToDate>false</LinksUpToDate>
  <CharactersWithSpaces>11022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Morawica ………</dc:title>
  <dc:creator>Jacek</dc:creator>
  <cp:lastModifiedBy>admin</cp:lastModifiedBy>
  <cp:revision>77</cp:revision>
  <cp:lastPrinted>2016-11-04T09:47:00Z</cp:lastPrinted>
  <dcterms:created xsi:type="dcterms:W3CDTF">2017-08-29T11:10:00Z</dcterms:created>
  <dcterms:modified xsi:type="dcterms:W3CDTF">2018-01-09T12:22:00Z</dcterms:modified>
</cp:coreProperties>
</file>