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1A96" w14:textId="3B932AAD" w:rsidR="00713095" w:rsidRDefault="00EC76A7" w:rsidP="00713095">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projekt</w:t>
      </w:r>
      <w:r w:rsidR="00BC2AF4">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UCHWAŁA Nr</w:t>
      </w:r>
      <w:r w:rsidR="00BC2AF4">
        <w:rPr>
          <w:rFonts w:ascii="TimesNewRomanPS-BoldMT" w:hAnsi="TimesNewRomanPS-BoldMT" w:cs="TimesNewRomanPS-BoldMT"/>
          <w:b/>
          <w:bCs/>
          <w:color w:val="000000"/>
          <w:sz w:val="24"/>
          <w:szCs w:val="24"/>
        </w:rPr>
        <w:t>………</w:t>
      </w:r>
    </w:p>
    <w:p w14:paraId="5845E7F9" w14:textId="19F47FFD" w:rsidR="00713095" w:rsidRDefault="00BC2AF4" w:rsidP="00713095">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RADY GMINY KLUCZEWSKO</w:t>
      </w:r>
    </w:p>
    <w:p w14:paraId="0CE1227D" w14:textId="473664C7" w:rsidR="00713095" w:rsidRDefault="00BC2AF4"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713095">
        <w:rPr>
          <w:rFonts w:ascii="TimesNewRomanPSMT" w:hAnsi="TimesNewRomanPSMT" w:cs="TimesNewRomanPSMT"/>
          <w:color w:val="000000"/>
          <w:sz w:val="24"/>
          <w:szCs w:val="24"/>
        </w:rPr>
        <w:t xml:space="preserve">z dnia </w:t>
      </w:r>
      <w:r>
        <w:rPr>
          <w:rFonts w:ascii="TimesNewRomanPSMT" w:hAnsi="TimesNewRomanPSMT" w:cs="TimesNewRomanPSMT"/>
          <w:color w:val="000000"/>
          <w:sz w:val="24"/>
          <w:szCs w:val="24"/>
        </w:rPr>
        <w:t>………………..</w:t>
      </w:r>
    </w:p>
    <w:p w14:paraId="0CC4EE87" w14:textId="77777777" w:rsidR="00BC2AF4" w:rsidRDefault="00BC2AF4" w:rsidP="00713095">
      <w:pPr>
        <w:autoSpaceDE w:val="0"/>
        <w:autoSpaceDN w:val="0"/>
        <w:adjustRightInd w:val="0"/>
        <w:spacing w:after="0" w:line="240" w:lineRule="auto"/>
        <w:rPr>
          <w:rFonts w:ascii="TimesNewRomanPSMT" w:hAnsi="TimesNewRomanPSMT" w:cs="TimesNewRomanPSMT"/>
          <w:color w:val="000000"/>
          <w:sz w:val="24"/>
          <w:szCs w:val="24"/>
        </w:rPr>
      </w:pPr>
    </w:p>
    <w:p w14:paraId="33F4BF85" w14:textId="77777777" w:rsidR="00713095" w:rsidRDefault="00713095" w:rsidP="00713095">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w sprawie metody ustalenia opłaty za gospodarowanie odpadami komunalnymi oraz</w:t>
      </w:r>
    </w:p>
    <w:p w14:paraId="4F642E4D" w14:textId="79FF6869" w:rsidR="00713095" w:rsidRDefault="00713095" w:rsidP="00713095">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stawki opłaty</w:t>
      </w:r>
    </w:p>
    <w:p w14:paraId="56558D43" w14:textId="77777777" w:rsidR="00BC2AF4" w:rsidRDefault="00BC2AF4" w:rsidP="00713095">
      <w:pPr>
        <w:autoSpaceDE w:val="0"/>
        <w:autoSpaceDN w:val="0"/>
        <w:adjustRightInd w:val="0"/>
        <w:spacing w:after="0" w:line="240" w:lineRule="auto"/>
        <w:rPr>
          <w:rFonts w:ascii="TimesNewRomanPS-BoldMT" w:hAnsi="TimesNewRomanPS-BoldMT" w:cs="TimesNewRomanPS-BoldMT"/>
          <w:b/>
          <w:bCs/>
          <w:color w:val="000000"/>
          <w:sz w:val="24"/>
          <w:szCs w:val="24"/>
        </w:rPr>
      </w:pPr>
    </w:p>
    <w:p w14:paraId="515129C5" w14:textId="7A278447" w:rsidR="00713095" w:rsidRDefault="00713095" w:rsidP="00713095">
      <w:pPr>
        <w:autoSpaceDE w:val="0"/>
        <w:autoSpaceDN w:val="0"/>
        <w:adjustRightInd w:val="0"/>
        <w:spacing w:after="0" w:line="240" w:lineRule="auto"/>
        <w:rPr>
          <w:rFonts w:ascii="Calibri" w:hAnsi="Calibri" w:cs="Calibri"/>
          <w:color w:val="000000"/>
          <w:sz w:val="24"/>
          <w:szCs w:val="24"/>
        </w:rPr>
      </w:pPr>
    </w:p>
    <w:p w14:paraId="31BC56B0" w14:textId="77777777" w:rsidR="00713095" w:rsidRPr="004449F5" w:rsidRDefault="00713095" w:rsidP="00713095">
      <w:pPr>
        <w:autoSpaceDE w:val="0"/>
        <w:autoSpaceDN w:val="0"/>
        <w:adjustRightInd w:val="0"/>
        <w:spacing w:after="0" w:line="240" w:lineRule="auto"/>
        <w:rPr>
          <w:rFonts w:ascii="Times New Roman" w:hAnsi="Times New Roman" w:cs="TimesNewRomanPSMT"/>
          <w:color w:val="000000"/>
          <w:sz w:val="24"/>
          <w:szCs w:val="24"/>
        </w:rPr>
      </w:pPr>
      <w:r w:rsidRPr="004449F5">
        <w:rPr>
          <w:rFonts w:ascii="Times New Roman" w:hAnsi="Times New Roman" w:cs="TimesNewRomanPSMT"/>
          <w:color w:val="000000"/>
          <w:sz w:val="24"/>
          <w:szCs w:val="24"/>
        </w:rPr>
        <w:t xml:space="preserve">Na podstawie </w:t>
      </w:r>
      <w:r w:rsidRPr="004449F5">
        <w:rPr>
          <w:rFonts w:ascii="Times New Roman" w:hAnsi="Times New Roman" w:cs="TimesNewRomanPSMT"/>
          <w:color w:val="1B1B1B"/>
          <w:sz w:val="24"/>
          <w:szCs w:val="24"/>
        </w:rPr>
        <w:t xml:space="preserve">art. 18 ust. 2 pkt 15 </w:t>
      </w:r>
      <w:r w:rsidRPr="004449F5">
        <w:rPr>
          <w:rFonts w:ascii="Times New Roman" w:hAnsi="Times New Roman" w:cs="TimesNewRomanPSMT"/>
          <w:color w:val="000000"/>
          <w:sz w:val="24"/>
          <w:szCs w:val="24"/>
        </w:rPr>
        <w:t xml:space="preserve">i </w:t>
      </w:r>
      <w:r w:rsidRPr="004449F5">
        <w:rPr>
          <w:rFonts w:ascii="Times New Roman" w:hAnsi="Times New Roman" w:cs="TimesNewRomanPSMT"/>
          <w:color w:val="1B1B1B"/>
          <w:sz w:val="24"/>
          <w:szCs w:val="24"/>
        </w:rPr>
        <w:t>art. 40 ust. 1</w:t>
      </w:r>
      <w:r w:rsidRPr="004449F5">
        <w:rPr>
          <w:rFonts w:ascii="Times New Roman" w:hAnsi="Times New Roman" w:cs="TimesNewRomanPSMT"/>
          <w:color w:val="000000"/>
          <w:sz w:val="24"/>
          <w:szCs w:val="24"/>
        </w:rPr>
        <w:t xml:space="preserve">, </w:t>
      </w:r>
      <w:r w:rsidRPr="004449F5">
        <w:rPr>
          <w:rFonts w:ascii="Times New Roman" w:hAnsi="Times New Roman" w:cs="TimesNewRomanPSMT"/>
          <w:color w:val="1B1B1B"/>
          <w:sz w:val="24"/>
          <w:szCs w:val="24"/>
        </w:rPr>
        <w:t xml:space="preserve">art. 41 ust. 1 </w:t>
      </w:r>
      <w:r w:rsidRPr="004449F5">
        <w:rPr>
          <w:rFonts w:ascii="Times New Roman" w:hAnsi="Times New Roman" w:cs="TimesNewRomanPSMT"/>
          <w:color w:val="000000"/>
          <w:sz w:val="24"/>
          <w:szCs w:val="24"/>
        </w:rPr>
        <w:t xml:space="preserve">i </w:t>
      </w:r>
      <w:r w:rsidRPr="004449F5">
        <w:rPr>
          <w:rFonts w:ascii="Times New Roman" w:hAnsi="Times New Roman" w:cs="TimesNewRomanPSMT"/>
          <w:color w:val="1B1B1B"/>
          <w:sz w:val="24"/>
          <w:szCs w:val="24"/>
        </w:rPr>
        <w:t xml:space="preserve">42 </w:t>
      </w:r>
      <w:r w:rsidRPr="004449F5">
        <w:rPr>
          <w:rFonts w:ascii="Times New Roman" w:hAnsi="Times New Roman" w:cs="TimesNewRomanPSMT"/>
          <w:color w:val="000000"/>
          <w:sz w:val="24"/>
          <w:szCs w:val="24"/>
        </w:rPr>
        <w:t>ustawy z dnia 8 marca</w:t>
      </w:r>
    </w:p>
    <w:p w14:paraId="21567BE6" w14:textId="2D3DE544" w:rsidR="00713095" w:rsidRPr="004449F5" w:rsidRDefault="00713095" w:rsidP="00713095">
      <w:pPr>
        <w:autoSpaceDE w:val="0"/>
        <w:autoSpaceDN w:val="0"/>
        <w:adjustRightInd w:val="0"/>
        <w:spacing w:after="0" w:line="240" w:lineRule="auto"/>
        <w:rPr>
          <w:rFonts w:ascii="Times New Roman" w:hAnsi="Times New Roman" w:cs="TimesNewRomanPSMT"/>
          <w:color w:val="1B1B1B"/>
          <w:sz w:val="24"/>
          <w:szCs w:val="24"/>
        </w:rPr>
      </w:pPr>
      <w:r w:rsidRPr="004449F5">
        <w:rPr>
          <w:rFonts w:ascii="Times New Roman" w:hAnsi="Times New Roman" w:cs="TimesNewRomanPSMT"/>
          <w:color w:val="000000"/>
          <w:sz w:val="24"/>
          <w:szCs w:val="24"/>
        </w:rPr>
        <w:t>1990 r. o samorządzie gminnym (</w:t>
      </w:r>
      <w:proofErr w:type="spellStart"/>
      <w:r w:rsidR="00BC2AF4" w:rsidRPr="004449F5">
        <w:rPr>
          <w:rFonts w:ascii="Times New Roman" w:hAnsi="Times New Roman" w:cs="TimesNewRomanPSMT"/>
          <w:color w:val="000000"/>
          <w:sz w:val="24"/>
          <w:szCs w:val="24"/>
        </w:rPr>
        <w:t>Dz.U.z</w:t>
      </w:r>
      <w:proofErr w:type="spellEnd"/>
      <w:r w:rsidR="00B877A1">
        <w:rPr>
          <w:rFonts w:ascii="Times New Roman" w:hAnsi="Times New Roman" w:cs="TimesNewRomanPSMT"/>
          <w:color w:val="000000"/>
          <w:sz w:val="24"/>
          <w:szCs w:val="24"/>
        </w:rPr>
        <w:t xml:space="preserve"> </w:t>
      </w:r>
      <w:r w:rsidR="00BC2AF4" w:rsidRPr="004449F5">
        <w:rPr>
          <w:rFonts w:ascii="Times New Roman" w:hAnsi="Times New Roman" w:cs="TimesNewRomanPSMT"/>
          <w:color w:val="000000"/>
          <w:sz w:val="24"/>
          <w:szCs w:val="24"/>
        </w:rPr>
        <w:t>202</w:t>
      </w:r>
      <w:r w:rsidR="00ED4CC9">
        <w:rPr>
          <w:rFonts w:ascii="Times New Roman" w:hAnsi="Times New Roman" w:cs="TimesNewRomanPSMT"/>
          <w:color w:val="000000"/>
          <w:sz w:val="24"/>
          <w:szCs w:val="24"/>
        </w:rPr>
        <w:t>1</w:t>
      </w:r>
      <w:r w:rsidR="00BC2AF4" w:rsidRPr="004449F5">
        <w:rPr>
          <w:rFonts w:ascii="Times New Roman" w:hAnsi="Times New Roman" w:cs="TimesNewRomanPSMT"/>
          <w:color w:val="000000"/>
          <w:sz w:val="24"/>
          <w:szCs w:val="24"/>
        </w:rPr>
        <w:t xml:space="preserve"> poz.</w:t>
      </w:r>
      <w:r w:rsidR="00B877A1">
        <w:rPr>
          <w:rFonts w:ascii="Times New Roman" w:hAnsi="Times New Roman" w:cs="TimesNewRomanPSMT"/>
          <w:color w:val="000000"/>
          <w:sz w:val="24"/>
          <w:szCs w:val="24"/>
        </w:rPr>
        <w:t>1372</w:t>
      </w:r>
      <w:r w:rsidR="004449F5" w:rsidRPr="004449F5">
        <w:rPr>
          <w:rFonts w:ascii="Times New Roman" w:hAnsi="Times New Roman" w:cs="TimesNewRomanPSMT"/>
          <w:color w:val="000000"/>
          <w:sz w:val="24"/>
          <w:szCs w:val="24"/>
        </w:rPr>
        <w:t xml:space="preserve"> </w:t>
      </w:r>
      <w:r w:rsidRPr="004449F5">
        <w:rPr>
          <w:rFonts w:ascii="Times New Roman" w:hAnsi="Times New Roman" w:cs="TimesNewRomanPSMT"/>
          <w:color w:val="000000"/>
          <w:sz w:val="24"/>
          <w:szCs w:val="24"/>
        </w:rPr>
        <w:t xml:space="preserve">) oraz </w:t>
      </w:r>
      <w:r w:rsidRPr="004449F5">
        <w:rPr>
          <w:rFonts w:ascii="Times New Roman" w:hAnsi="Times New Roman" w:cs="TimesNewRomanPSMT"/>
          <w:color w:val="1B1B1B"/>
          <w:sz w:val="24"/>
          <w:szCs w:val="24"/>
        </w:rPr>
        <w:t>art. 6j</w:t>
      </w:r>
    </w:p>
    <w:p w14:paraId="0DDBF7DB" w14:textId="77777777" w:rsidR="00713095" w:rsidRPr="004449F5" w:rsidRDefault="00713095" w:rsidP="00713095">
      <w:pPr>
        <w:autoSpaceDE w:val="0"/>
        <w:autoSpaceDN w:val="0"/>
        <w:adjustRightInd w:val="0"/>
        <w:spacing w:after="0" w:line="240" w:lineRule="auto"/>
        <w:rPr>
          <w:rFonts w:ascii="Times New Roman" w:hAnsi="Times New Roman" w:cs="TimesNewRomanPSMT"/>
          <w:color w:val="000000"/>
          <w:sz w:val="24"/>
          <w:szCs w:val="24"/>
        </w:rPr>
      </w:pPr>
      <w:r w:rsidRPr="004449F5">
        <w:rPr>
          <w:rFonts w:ascii="Times New Roman" w:hAnsi="Times New Roman" w:cs="TimesNewRomanPSMT"/>
          <w:color w:val="1B1B1B"/>
          <w:sz w:val="24"/>
          <w:szCs w:val="24"/>
        </w:rPr>
        <w:t>ust. 1 pkt 1</w:t>
      </w:r>
      <w:r w:rsidRPr="004449F5">
        <w:rPr>
          <w:rFonts w:ascii="Times New Roman" w:hAnsi="Times New Roman" w:cs="TimesNewRomanPSMT"/>
          <w:color w:val="000000"/>
          <w:sz w:val="24"/>
          <w:szCs w:val="24"/>
        </w:rPr>
        <w:t xml:space="preserve">, </w:t>
      </w:r>
      <w:r w:rsidRPr="004449F5">
        <w:rPr>
          <w:rFonts w:ascii="Times New Roman" w:hAnsi="Times New Roman" w:cs="TimesNewRomanPSMT"/>
          <w:color w:val="1B1B1B"/>
          <w:sz w:val="24"/>
          <w:szCs w:val="24"/>
        </w:rPr>
        <w:t>art. 6k ust. 1</w:t>
      </w:r>
      <w:r w:rsidRPr="004449F5">
        <w:rPr>
          <w:rFonts w:ascii="Times New Roman" w:hAnsi="Times New Roman" w:cs="TimesNewRomanPSMT"/>
          <w:color w:val="000000"/>
          <w:sz w:val="24"/>
          <w:szCs w:val="24"/>
        </w:rPr>
        <w:t xml:space="preserve">, </w:t>
      </w:r>
      <w:r w:rsidRPr="004449F5">
        <w:rPr>
          <w:rFonts w:ascii="Times New Roman" w:hAnsi="Times New Roman" w:cs="TimesNewRomanPSMT"/>
          <w:color w:val="1B1B1B"/>
          <w:sz w:val="24"/>
          <w:szCs w:val="24"/>
        </w:rPr>
        <w:t xml:space="preserve">ust. 2a pkt 1 </w:t>
      </w:r>
      <w:r w:rsidRPr="004449F5">
        <w:rPr>
          <w:rFonts w:ascii="Times New Roman" w:hAnsi="Times New Roman" w:cs="TimesNewRomanPSMT"/>
          <w:color w:val="000000"/>
          <w:sz w:val="24"/>
          <w:szCs w:val="24"/>
        </w:rPr>
        <w:t xml:space="preserve">oraz </w:t>
      </w:r>
      <w:r w:rsidRPr="004449F5">
        <w:rPr>
          <w:rFonts w:ascii="Times New Roman" w:hAnsi="Times New Roman" w:cs="TimesNewRomanPSMT"/>
          <w:color w:val="1B1B1B"/>
          <w:sz w:val="24"/>
          <w:szCs w:val="24"/>
        </w:rPr>
        <w:t xml:space="preserve">ust. 3 </w:t>
      </w:r>
      <w:r w:rsidRPr="004449F5">
        <w:rPr>
          <w:rFonts w:ascii="Times New Roman" w:hAnsi="Times New Roman" w:cs="TimesNewRomanPSMT"/>
          <w:color w:val="000000"/>
          <w:sz w:val="24"/>
          <w:szCs w:val="24"/>
        </w:rPr>
        <w:t>ustawy z dnia 13 września 1996 roku o</w:t>
      </w:r>
    </w:p>
    <w:p w14:paraId="4CDB45A3" w14:textId="1BD22FFA" w:rsidR="00713095" w:rsidRPr="004449F5" w:rsidRDefault="00713095" w:rsidP="00713095">
      <w:pPr>
        <w:autoSpaceDE w:val="0"/>
        <w:autoSpaceDN w:val="0"/>
        <w:adjustRightInd w:val="0"/>
        <w:spacing w:after="0" w:line="240" w:lineRule="auto"/>
        <w:rPr>
          <w:rFonts w:ascii="Times New Roman" w:hAnsi="Times New Roman" w:cs="TimesNewRomanPSMT"/>
          <w:color w:val="000000"/>
          <w:sz w:val="24"/>
          <w:szCs w:val="24"/>
        </w:rPr>
      </w:pPr>
      <w:r w:rsidRPr="004449F5">
        <w:rPr>
          <w:rFonts w:ascii="Times New Roman" w:hAnsi="Times New Roman" w:cs="TimesNewRomanPSMT"/>
          <w:color w:val="000000"/>
          <w:sz w:val="24"/>
          <w:szCs w:val="24"/>
        </w:rPr>
        <w:t>utrzymaniu czystości i porządku w gminach (</w:t>
      </w:r>
      <w:r w:rsidR="004449F5" w:rsidRPr="004449F5">
        <w:rPr>
          <w:rFonts w:ascii="Times New Roman" w:hAnsi="Times New Roman"/>
          <w:sz w:val="24"/>
        </w:rPr>
        <w:t>Dz. U. z 202</w:t>
      </w:r>
      <w:r w:rsidR="00B877A1">
        <w:rPr>
          <w:rFonts w:ascii="Times New Roman" w:hAnsi="Times New Roman"/>
          <w:sz w:val="24"/>
        </w:rPr>
        <w:t>1</w:t>
      </w:r>
      <w:r w:rsidR="004449F5" w:rsidRPr="004449F5">
        <w:rPr>
          <w:rFonts w:ascii="Times New Roman" w:hAnsi="Times New Roman"/>
          <w:sz w:val="24"/>
        </w:rPr>
        <w:t xml:space="preserve"> r. poz. </w:t>
      </w:r>
      <w:r w:rsidR="00B877A1">
        <w:rPr>
          <w:rFonts w:ascii="Times New Roman" w:hAnsi="Times New Roman"/>
          <w:sz w:val="24"/>
        </w:rPr>
        <w:t>888</w:t>
      </w:r>
      <w:r w:rsidR="00901B36">
        <w:rPr>
          <w:rFonts w:ascii="Times New Roman" w:hAnsi="Times New Roman"/>
          <w:sz w:val="24"/>
        </w:rPr>
        <w:t>, zm. Dz.U. z 2021 r poz. 1648</w:t>
      </w:r>
      <w:r w:rsidR="004449F5" w:rsidRPr="004449F5">
        <w:rPr>
          <w:rFonts w:ascii="Times New Roman" w:hAnsi="Times New Roman"/>
          <w:sz w:val="24"/>
        </w:rPr>
        <w:t>)</w:t>
      </w:r>
      <w:r w:rsidR="00901B36">
        <w:rPr>
          <w:rFonts w:ascii="Times New Roman" w:hAnsi="Times New Roman"/>
          <w:sz w:val="24"/>
        </w:rPr>
        <w:t xml:space="preserve"> </w:t>
      </w:r>
      <w:r w:rsidRPr="004449F5">
        <w:rPr>
          <w:rFonts w:ascii="Times New Roman" w:hAnsi="Times New Roman" w:cs="TimesNewRomanPSMT"/>
          <w:color w:val="000000"/>
          <w:sz w:val="24"/>
          <w:szCs w:val="24"/>
        </w:rPr>
        <w:t>uchwala się, co następuje:</w:t>
      </w:r>
    </w:p>
    <w:p w14:paraId="560AF97E" w14:textId="77777777" w:rsidR="00BC2AF4" w:rsidRDefault="00BC2AF4" w:rsidP="00713095">
      <w:pPr>
        <w:autoSpaceDE w:val="0"/>
        <w:autoSpaceDN w:val="0"/>
        <w:adjustRightInd w:val="0"/>
        <w:spacing w:after="0" w:line="240" w:lineRule="auto"/>
        <w:rPr>
          <w:rFonts w:ascii="TimesNewRomanPSMT" w:hAnsi="TimesNewRomanPSMT" w:cs="TimesNewRomanPSMT"/>
          <w:color w:val="000000"/>
          <w:sz w:val="24"/>
          <w:szCs w:val="24"/>
        </w:rPr>
      </w:pPr>
    </w:p>
    <w:p w14:paraId="130B6E76" w14:textId="0472CEF5" w:rsidR="00713095" w:rsidRDefault="00567E10"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xml:space="preserve">§ 1. </w:t>
      </w:r>
      <w:r w:rsidR="00713095">
        <w:rPr>
          <w:rFonts w:ascii="TimesNewRomanPSMT" w:hAnsi="TimesNewRomanPSMT" w:cs="TimesNewRomanPSMT"/>
          <w:color w:val="000000"/>
          <w:sz w:val="24"/>
          <w:szCs w:val="24"/>
        </w:rPr>
        <w:t>Dla nieruchomości na których zamieszkują mieszkańcy dokonuje się wyboru metody</w:t>
      </w:r>
    </w:p>
    <w:p w14:paraId="38995C17"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ustalenia miesięcznej opłaty za gospodarowanie odpadami komunalnymi stanowiącej iloczyn</w:t>
      </w:r>
    </w:p>
    <w:p w14:paraId="6E6EB32C" w14:textId="12322230"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liczby mieszkańców zamieszkujących daną nieruchomość oraz stawki ustalonej w § 2.</w:t>
      </w:r>
    </w:p>
    <w:p w14:paraId="2856479B" w14:textId="77777777" w:rsidR="003376F2" w:rsidRDefault="003376F2" w:rsidP="00713095">
      <w:pPr>
        <w:autoSpaceDE w:val="0"/>
        <w:autoSpaceDN w:val="0"/>
        <w:adjustRightInd w:val="0"/>
        <w:spacing w:after="0" w:line="240" w:lineRule="auto"/>
        <w:rPr>
          <w:rFonts w:ascii="TimesNewRomanPSMT" w:hAnsi="TimesNewRomanPSMT" w:cs="TimesNewRomanPSMT"/>
          <w:color w:val="000000"/>
          <w:sz w:val="24"/>
          <w:szCs w:val="24"/>
        </w:rPr>
      </w:pPr>
    </w:p>
    <w:p w14:paraId="53A05F88" w14:textId="0BCDA53D" w:rsidR="00713095" w:rsidRDefault="00567E10"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2.</w:t>
      </w:r>
      <w:r w:rsidR="00713095">
        <w:rPr>
          <w:rFonts w:ascii="TimesNewRomanPSMT" w:hAnsi="TimesNewRomanPSMT" w:cs="TimesNewRomanPSMT"/>
          <w:color w:val="000000"/>
          <w:sz w:val="24"/>
          <w:szCs w:val="24"/>
        </w:rPr>
        <w:t>1. Ustala się miesięczną stawkę opłaty za gospodarowanie odpadami komunalnymi, za</w:t>
      </w:r>
    </w:p>
    <w:p w14:paraId="4A7DC6DD"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zbieranie w sposób selektywny powstałych na terenie nieruchomości odpadów komunalnych</w:t>
      </w:r>
    </w:p>
    <w:p w14:paraId="5642D9AF" w14:textId="7762386F"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 wysokości </w:t>
      </w:r>
      <w:r w:rsidR="00B877A1">
        <w:rPr>
          <w:rFonts w:ascii="TimesNewRomanPSMT" w:hAnsi="TimesNewRomanPSMT" w:cs="TimesNewRomanPSMT"/>
          <w:color w:val="000000"/>
          <w:sz w:val="24"/>
          <w:szCs w:val="24"/>
        </w:rPr>
        <w:t>19,50 zł</w:t>
      </w:r>
      <w:r>
        <w:rPr>
          <w:rFonts w:ascii="TimesNewRomanPSMT" w:hAnsi="TimesNewRomanPSMT" w:cs="TimesNewRomanPSMT"/>
          <w:color w:val="000000"/>
          <w:sz w:val="24"/>
          <w:szCs w:val="24"/>
        </w:rPr>
        <w:t xml:space="preserve"> za jednego mieszkańca.</w:t>
      </w:r>
      <w:r w:rsidR="003376F2">
        <w:rPr>
          <w:rFonts w:ascii="TimesNewRomanPSMT" w:hAnsi="TimesNewRomanPSMT" w:cs="TimesNewRomanPSMT"/>
          <w:color w:val="000000"/>
          <w:sz w:val="24"/>
          <w:szCs w:val="24"/>
        </w:rPr>
        <w:t xml:space="preserve">     </w:t>
      </w:r>
    </w:p>
    <w:p w14:paraId="5DA600C3"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Miesięczna stawka opłaty za gospodarowanie odpadami komunalnymi w przypadku</w:t>
      </w:r>
    </w:p>
    <w:p w14:paraId="44783226"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niedopełnienia obowiązku selektywnego zbierania odpadów komunalnych wynosić będzie</w:t>
      </w:r>
    </w:p>
    <w:p w14:paraId="5228B891" w14:textId="1F79E446" w:rsidR="00713095" w:rsidRPr="00BC2AF4"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 xml:space="preserve">dwukrotność stawki ujętej w § 2 </w:t>
      </w:r>
      <w:r w:rsidR="00B877A1">
        <w:rPr>
          <w:rFonts w:ascii="TimesNewRomanPSMT" w:hAnsi="TimesNewRomanPSMT" w:cs="TimesNewRomanPSMT"/>
          <w:color w:val="000000"/>
          <w:sz w:val="24"/>
          <w:szCs w:val="24"/>
        </w:rPr>
        <w:t>ust.</w:t>
      </w:r>
      <w:r>
        <w:rPr>
          <w:rFonts w:ascii="TimesNewRomanPSMT" w:hAnsi="TimesNewRomanPSMT" w:cs="TimesNewRomanPSMT"/>
          <w:color w:val="000000"/>
          <w:sz w:val="24"/>
          <w:szCs w:val="24"/>
        </w:rPr>
        <w:t xml:space="preserve"> 1 tj</w:t>
      </w:r>
      <w:r w:rsidR="00B877A1">
        <w:rPr>
          <w:rFonts w:ascii="TimesNewRomanPSMT" w:hAnsi="TimesNewRomanPSMT" w:cs="TimesNewRomanPSMT"/>
          <w:color w:val="000000"/>
          <w:sz w:val="24"/>
          <w:szCs w:val="24"/>
        </w:rPr>
        <w:t>. 39,00 zł</w:t>
      </w:r>
    </w:p>
    <w:p w14:paraId="7F3D6791"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Ustala się zwolnienie w części z opłaty za gospodarowanie odpadami komunalnymi</w:t>
      </w:r>
    </w:p>
    <w:p w14:paraId="71BB1E28"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zbieranymi i odbieranymi w sposób selektywny dla właścicieli nieruchomości zabudowanych</w:t>
      </w:r>
    </w:p>
    <w:p w14:paraId="3280E7BB"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budynkami mieszkalnymi jednorodzinnymi, kompostujących bioodpady stanowiące odpady</w:t>
      </w:r>
    </w:p>
    <w:p w14:paraId="1646CCE0"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komunalne w kompostowniku przydomowym w wysokości 2,00 złotych za każdą osobę</w:t>
      </w:r>
    </w:p>
    <w:p w14:paraId="352E5BFB" w14:textId="052F688B"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miesięcznie.</w:t>
      </w:r>
    </w:p>
    <w:p w14:paraId="06CA5CCA" w14:textId="77777777" w:rsidR="003376F2" w:rsidRDefault="003376F2" w:rsidP="00713095">
      <w:pPr>
        <w:autoSpaceDE w:val="0"/>
        <w:autoSpaceDN w:val="0"/>
        <w:adjustRightInd w:val="0"/>
        <w:spacing w:after="0" w:line="240" w:lineRule="auto"/>
        <w:rPr>
          <w:rFonts w:ascii="TimesNewRomanPSMT" w:hAnsi="TimesNewRomanPSMT" w:cs="TimesNewRomanPSMT"/>
          <w:color w:val="000000"/>
          <w:sz w:val="24"/>
          <w:szCs w:val="24"/>
        </w:rPr>
      </w:pPr>
    </w:p>
    <w:p w14:paraId="4EF47C40" w14:textId="619FF2F2" w:rsidR="003376F2" w:rsidRPr="003376F2" w:rsidRDefault="00567E10"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3.</w:t>
      </w:r>
      <w:r w:rsidR="00713095">
        <w:rPr>
          <w:rFonts w:ascii="TimesNewRomanPSMT" w:hAnsi="TimesNewRomanPSMT" w:cs="TimesNewRomanPSMT"/>
          <w:color w:val="000000"/>
          <w:sz w:val="24"/>
          <w:szCs w:val="24"/>
        </w:rPr>
        <w:t xml:space="preserve">1. W przypadku nieruchomości, na których nie zamieszkują mieszkańcy, a powstają </w:t>
      </w:r>
    </w:p>
    <w:p w14:paraId="510D12AD" w14:textId="3224F5BF"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odpady</w:t>
      </w:r>
      <w:r w:rsidR="003376F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komunalne, ustala się miesięczną stawkę:</w:t>
      </w:r>
    </w:p>
    <w:p w14:paraId="7D9267B0" w14:textId="50F1DB19" w:rsidR="00713095" w:rsidRPr="003376F2"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1) za worek o pojemności 120 litrów - w wysokości</w:t>
      </w:r>
      <w:r w:rsidR="00B877A1">
        <w:rPr>
          <w:rFonts w:ascii="TimesNewRomanPSMT" w:hAnsi="TimesNewRomanPSMT" w:cs="TimesNewRomanPSMT"/>
          <w:color w:val="000000"/>
          <w:sz w:val="24"/>
          <w:szCs w:val="24"/>
        </w:rPr>
        <w:t xml:space="preserve"> 24,50 zł</w:t>
      </w:r>
      <w:r w:rsidR="003376F2">
        <w:rPr>
          <w:rFonts w:ascii="TimesNewRomanPSMT" w:hAnsi="TimesNewRomanPSMT" w:cs="TimesNewRomanPSMT"/>
          <w:color w:val="000000"/>
          <w:sz w:val="24"/>
          <w:szCs w:val="24"/>
        </w:rPr>
        <w:t xml:space="preserve">  </w:t>
      </w:r>
    </w:p>
    <w:p w14:paraId="74A0B9E7" w14:textId="0DEE2FE8" w:rsidR="00713095" w:rsidRPr="003376F2"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 xml:space="preserve">2) za pojemnik o pojemności 1100 litrów - w wysokości </w:t>
      </w:r>
      <w:r w:rsidR="00B877A1">
        <w:rPr>
          <w:rFonts w:ascii="TimesNewRomanPSMT" w:hAnsi="TimesNewRomanPSMT" w:cs="TimesNewRomanPSMT"/>
          <w:color w:val="000000"/>
          <w:sz w:val="24"/>
          <w:szCs w:val="24"/>
        </w:rPr>
        <w:t>224,50 zł</w:t>
      </w:r>
    </w:p>
    <w:p w14:paraId="5508D392" w14:textId="67C7397E" w:rsidR="00713095" w:rsidRPr="003376F2"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3) za pojemnik KP-7 o pojemności 7 m</w:t>
      </w:r>
      <w:r>
        <w:rPr>
          <w:rFonts w:ascii="TimesNewRomanPSMT" w:hAnsi="TimesNewRomanPSMT" w:cs="TimesNewRomanPSMT"/>
          <w:color w:val="000000"/>
          <w:sz w:val="16"/>
          <w:szCs w:val="16"/>
        </w:rPr>
        <w:t xml:space="preserve">3 </w:t>
      </w:r>
      <w:r>
        <w:rPr>
          <w:rFonts w:ascii="TimesNewRomanPSMT" w:hAnsi="TimesNewRomanPSMT" w:cs="TimesNewRomanPSMT"/>
          <w:color w:val="000000"/>
          <w:sz w:val="24"/>
          <w:szCs w:val="24"/>
        </w:rPr>
        <w:t xml:space="preserve">- w wysokości </w:t>
      </w:r>
      <w:r w:rsidR="00B877A1">
        <w:rPr>
          <w:rFonts w:ascii="TimesNewRomanPSMT" w:hAnsi="TimesNewRomanPSMT" w:cs="TimesNewRomanPSMT"/>
          <w:color w:val="000000"/>
          <w:sz w:val="24"/>
          <w:szCs w:val="24"/>
        </w:rPr>
        <w:t xml:space="preserve"> 1428,60 zł</w:t>
      </w:r>
    </w:p>
    <w:p w14:paraId="4EA95D3B"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Ustala się stawkę opłaty podwyższonej za gospodarowanie odpadami komunalnymi, jeżeli</w:t>
      </w:r>
    </w:p>
    <w:p w14:paraId="526A8E6D"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właściciel nieruchomości o której mowa w § 3 ust. 1 nie wypełnia obowiązku zbierania</w:t>
      </w:r>
    </w:p>
    <w:p w14:paraId="5CE6DE50"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odpadów komunalnych w sposób selektywny:</w:t>
      </w:r>
    </w:p>
    <w:p w14:paraId="1FEB806D" w14:textId="30013F42" w:rsidR="00713095" w:rsidRPr="003376F2"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1) za worek o pojemności 120 litrów - w wysokości</w:t>
      </w:r>
      <w:r w:rsidR="00B877A1">
        <w:rPr>
          <w:rFonts w:ascii="TimesNewRomanPSMT" w:hAnsi="TimesNewRomanPSMT" w:cs="TimesNewRomanPSMT"/>
          <w:color w:val="000000"/>
          <w:sz w:val="24"/>
          <w:szCs w:val="24"/>
        </w:rPr>
        <w:t xml:space="preserve"> 49,00 zł</w:t>
      </w:r>
    </w:p>
    <w:p w14:paraId="28AA9583" w14:textId="425442D1" w:rsidR="00713095" w:rsidRPr="003376F2"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 xml:space="preserve">2) za pojemnik o pojemności 1100 litrów - w wysokości </w:t>
      </w:r>
      <w:r w:rsidR="00B877A1">
        <w:rPr>
          <w:rFonts w:ascii="TimesNewRomanPSMT" w:hAnsi="TimesNewRomanPSMT" w:cs="TimesNewRomanPSMT"/>
          <w:color w:val="000000"/>
          <w:sz w:val="24"/>
          <w:szCs w:val="24"/>
        </w:rPr>
        <w:t>449,00 zł</w:t>
      </w:r>
    </w:p>
    <w:p w14:paraId="33369A1B" w14:textId="7EE73C88" w:rsidR="00713095" w:rsidRPr="003376F2" w:rsidRDefault="00713095" w:rsidP="00713095">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color w:val="000000"/>
          <w:sz w:val="24"/>
          <w:szCs w:val="24"/>
        </w:rPr>
        <w:t>3) za pojemnik KP-7 o pojemności 7 m</w:t>
      </w:r>
      <w:r>
        <w:rPr>
          <w:rFonts w:ascii="TimesNewRomanPSMT" w:hAnsi="TimesNewRomanPSMT" w:cs="TimesNewRomanPSMT"/>
          <w:color w:val="000000"/>
          <w:sz w:val="16"/>
          <w:szCs w:val="16"/>
        </w:rPr>
        <w:t xml:space="preserve">3 </w:t>
      </w:r>
      <w:r>
        <w:rPr>
          <w:rFonts w:ascii="TimesNewRomanPSMT" w:hAnsi="TimesNewRomanPSMT" w:cs="TimesNewRomanPSMT"/>
          <w:color w:val="000000"/>
          <w:sz w:val="24"/>
          <w:szCs w:val="24"/>
        </w:rPr>
        <w:t>- w wysokości</w:t>
      </w:r>
      <w:r w:rsidR="00B877A1">
        <w:rPr>
          <w:rFonts w:ascii="TimesNewRomanPSMT" w:hAnsi="TimesNewRomanPSMT" w:cs="TimesNewRomanPSMT"/>
          <w:color w:val="000000"/>
          <w:sz w:val="24"/>
          <w:szCs w:val="24"/>
        </w:rPr>
        <w:t xml:space="preserve"> 2857,20 zł</w:t>
      </w:r>
    </w:p>
    <w:p w14:paraId="50C2DDA4"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Stawkę za pojemniki lub worki o innej pojemności, nie wymienionej w ust. 1 i 2, oblicza</w:t>
      </w:r>
    </w:p>
    <w:p w14:paraId="5EBDC2A1"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się odpowiednio proporcjonalnie za worek w stosunku do opłaty za worek 120 l, o którym</w:t>
      </w:r>
    </w:p>
    <w:p w14:paraId="30E08377"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mowa w ust. 1 i ust. 2 oraz za pojemnik w stosunku do opłaty za pojemnik 1100 l, o którym</w:t>
      </w:r>
    </w:p>
    <w:p w14:paraId="2230C425" w14:textId="076543F1" w:rsidR="00901743"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mowa w ust. 1 i ust. 2.</w:t>
      </w:r>
    </w:p>
    <w:p w14:paraId="3BF9A7EC" w14:textId="77777777" w:rsidR="00901743" w:rsidRDefault="00901743" w:rsidP="00713095">
      <w:pPr>
        <w:autoSpaceDE w:val="0"/>
        <w:autoSpaceDN w:val="0"/>
        <w:adjustRightInd w:val="0"/>
        <w:spacing w:after="0" w:line="240" w:lineRule="auto"/>
        <w:rPr>
          <w:rFonts w:ascii="TimesNewRomanPSMT" w:hAnsi="TimesNewRomanPSMT" w:cs="TimesNewRomanPSMT"/>
          <w:color w:val="000000"/>
          <w:sz w:val="24"/>
          <w:szCs w:val="24"/>
        </w:rPr>
      </w:pPr>
    </w:p>
    <w:p w14:paraId="25CB03D1" w14:textId="7788D6FE" w:rsidR="00713095" w:rsidRDefault="00567E10"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4.</w:t>
      </w:r>
      <w:r w:rsidR="00713095">
        <w:rPr>
          <w:rFonts w:ascii="TimesNewRomanPSMT" w:hAnsi="TimesNewRomanPSMT" w:cs="TimesNewRomanPSMT"/>
          <w:color w:val="000000"/>
          <w:sz w:val="24"/>
          <w:szCs w:val="24"/>
        </w:rPr>
        <w:t>1. Stawki opłat określone w § 3 dotyczą jednorazowego opróżniania pojemnika lub odbioru</w:t>
      </w:r>
      <w:r w:rsidR="00901743">
        <w:rPr>
          <w:rFonts w:ascii="TimesNewRomanPSMT" w:hAnsi="TimesNewRomanPSMT" w:cs="TimesNewRomanPSMT"/>
          <w:color w:val="000000"/>
          <w:sz w:val="24"/>
          <w:szCs w:val="24"/>
        </w:rPr>
        <w:t xml:space="preserve"> </w:t>
      </w:r>
      <w:r w:rsidR="00713095">
        <w:rPr>
          <w:rFonts w:ascii="TimesNewRomanPSMT" w:hAnsi="TimesNewRomanPSMT" w:cs="TimesNewRomanPSMT"/>
          <w:color w:val="000000"/>
          <w:sz w:val="24"/>
          <w:szCs w:val="24"/>
        </w:rPr>
        <w:t>worka.</w:t>
      </w:r>
    </w:p>
    <w:p w14:paraId="785E21DE"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Miesięczna opłata za gospodarowanie odpadami komunalnymi pochodzącymi z</w:t>
      </w:r>
    </w:p>
    <w:p w14:paraId="4E4643A6"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nieruchomości niezamieszkałych stanowić będzie iloczyn liczby pojemników lub worków o</w:t>
      </w:r>
    </w:p>
    <w:p w14:paraId="789E16D6"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określonej pojemności oraz stawki określonej w § 3.</w:t>
      </w:r>
    </w:p>
    <w:p w14:paraId="63DF0048"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Ilość pojemników lub worków na odpady oraz ich pojemność ustalana będzie na</w:t>
      </w:r>
    </w:p>
    <w:p w14:paraId="7D1AC3C3"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podstawie deklaracji o wysokości opłaty za gospodarowanie odpadami komunalnymi</w:t>
      </w:r>
    </w:p>
    <w:p w14:paraId="06D5087A"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pochodzącymi z nieruchomości, na której nie zamieszkują mieszkańcy a powstają odpady</w:t>
      </w:r>
    </w:p>
    <w:p w14:paraId="35B2F4E1" w14:textId="77777777" w:rsidR="00713095" w:rsidRDefault="00713095"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komunalne.</w:t>
      </w:r>
    </w:p>
    <w:p w14:paraId="2C56DE0F" w14:textId="1C1FC805" w:rsidR="006A2F0C" w:rsidRPr="006A2F0C" w:rsidRDefault="00567E10" w:rsidP="006A2F0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xml:space="preserve">§ 5. </w:t>
      </w:r>
      <w:r w:rsidR="00713095">
        <w:rPr>
          <w:rFonts w:ascii="TimesNewRomanPSMT" w:hAnsi="TimesNewRomanPSMT" w:cs="TimesNewRomanPSMT"/>
          <w:color w:val="000000"/>
          <w:sz w:val="24"/>
          <w:szCs w:val="24"/>
        </w:rPr>
        <w:t xml:space="preserve">Traci moc uchwała </w:t>
      </w:r>
      <w:r w:rsidR="006A2F0C" w:rsidRPr="006A2F0C">
        <w:rPr>
          <w:rFonts w:ascii="TimesNewRomanPS-BoldMT" w:hAnsi="TimesNewRomanPS-BoldMT" w:cs="TimesNewRomanPS-BoldMT"/>
          <w:sz w:val="24"/>
          <w:szCs w:val="24"/>
        </w:rPr>
        <w:t>Nr X</w:t>
      </w:r>
      <w:r>
        <w:rPr>
          <w:rFonts w:ascii="TimesNewRomanPS-BoldMT" w:hAnsi="TimesNewRomanPS-BoldMT" w:cs="TimesNewRomanPS-BoldMT"/>
          <w:sz w:val="24"/>
          <w:szCs w:val="24"/>
        </w:rPr>
        <w:t>V/51/2020</w:t>
      </w:r>
      <w:r w:rsidR="006A2F0C" w:rsidRPr="006A2F0C">
        <w:rPr>
          <w:rFonts w:ascii="TimesNewRomanPS-BoldMT" w:hAnsi="TimesNewRomanPS-BoldMT" w:cs="TimesNewRomanPS-BoldMT"/>
          <w:sz w:val="24"/>
          <w:szCs w:val="24"/>
        </w:rPr>
        <w:t xml:space="preserve"> Rady Gminy Kluczewsko </w:t>
      </w:r>
      <w:r w:rsidR="006A2F0C" w:rsidRPr="006A2F0C">
        <w:rPr>
          <w:rFonts w:ascii="TimesNewRomanPSMT" w:hAnsi="TimesNewRomanPSMT" w:cs="TimesNewRomanPSMT"/>
          <w:sz w:val="24"/>
          <w:szCs w:val="24"/>
        </w:rPr>
        <w:t xml:space="preserve">z dnia </w:t>
      </w:r>
      <w:r>
        <w:rPr>
          <w:rFonts w:ascii="TimesNewRomanPSMT" w:hAnsi="TimesNewRomanPSMT" w:cs="TimesNewRomanPSMT"/>
          <w:sz w:val="24"/>
          <w:szCs w:val="24"/>
        </w:rPr>
        <w:t>04 grudnia</w:t>
      </w:r>
      <w:r w:rsidR="006A2F0C" w:rsidRPr="006A2F0C">
        <w:rPr>
          <w:rFonts w:ascii="TimesNewRomanPSMT" w:hAnsi="TimesNewRomanPSMT" w:cs="TimesNewRomanPSMT"/>
          <w:sz w:val="24"/>
          <w:szCs w:val="24"/>
        </w:rPr>
        <w:t xml:space="preserve"> 2020 r.</w:t>
      </w:r>
    </w:p>
    <w:p w14:paraId="1B91C356" w14:textId="77777777" w:rsidR="006A2F0C" w:rsidRPr="006A2F0C" w:rsidRDefault="006A2F0C" w:rsidP="006A2F0C">
      <w:pPr>
        <w:autoSpaceDE w:val="0"/>
        <w:autoSpaceDN w:val="0"/>
        <w:adjustRightInd w:val="0"/>
        <w:spacing w:after="0" w:line="240" w:lineRule="auto"/>
        <w:rPr>
          <w:rFonts w:ascii="TimesNewRomanPS-BoldMT" w:hAnsi="TimesNewRomanPS-BoldMT" w:cs="TimesNewRomanPS-BoldMT"/>
          <w:sz w:val="24"/>
          <w:szCs w:val="24"/>
        </w:rPr>
      </w:pPr>
      <w:r w:rsidRPr="006A2F0C">
        <w:rPr>
          <w:rFonts w:ascii="TimesNewRomanPS-BoldMT" w:hAnsi="TimesNewRomanPS-BoldMT" w:cs="TimesNewRomanPS-BoldMT"/>
          <w:sz w:val="24"/>
          <w:szCs w:val="24"/>
        </w:rPr>
        <w:t>w sprawie metody ustalenia opłaty za gospodarowanie odpadami komunalnymi oraz</w:t>
      </w:r>
    </w:p>
    <w:p w14:paraId="65BE7CD0" w14:textId="759ED6D9" w:rsidR="00713095" w:rsidRPr="006A2F0C" w:rsidRDefault="006A2F0C" w:rsidP="006A2F0C">
      <w:pPr>
        <w:autoSpaceDE w:val="0"/>
        <w:autoSpaceDN w:val="0"/>
        <w:adjustRightInd w:val="0"/>
        <w:spacing w:after="0" w:line="240" w:lineRule="auto"/>
        <w:rPr>
          <w:rFonts w:ascii="TimesNewRomanPSMT" w:hAnsi="TimesNewRomanPSMT" w:cs="TimesNewRomanPSMT"/>
          <w:color w:val="000000"/>
          <w:sz w:val="24"/>
          <w:szCs w:val="24"/>
        </w:rPr>
      </w:pPr>
      <w:r w:rsidRPr="006A2F0C">
        <w:rPr>
          <w:rFonts w:ascii="TimesNewRomanPS-BoldMT" w:hAnsi="TimesNewRomanPS-BoldMT" w:cs="TimesNewRomanPS-BoldMT"/>
          <w:sz w:val="24"/>
          <w:szCs w:val="24"/>
        </w:rPr>
        <w:t>stawki  opłaty.</w:t>
      </w:r>
    </w:p>
    <w:p w14:paraId="57C72C60" w14:textId="2C1936CD" w:rsidR="00713095" w:rsidRDefault="00567E10"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xml:space="preserve">§ 6. </w:t>
      </w:r>
      <w:r w:rsidR="00713095">
        <w:rPr>
          <w:rFonts w:ascii="TimesNewRomanPSMT" w:hAnsi="TimesNewRomanPSMT" w:cs="TimesNewRomanPSMT"/>
          <w:color w:val="000000"/>
          <w:sz w:val="24"/>
          <w:szCs w:val="24"/>
        </w:rPr>
        <w:t>Wykonanie uchwały powierza się Wójtowi Gminy Kluczewsko.</w:t>
      </w:r>
    </w:p>
    <w:p w14:paraId="0EFE3F89" w14:textId="0EF22FCB" w:rsidR="00713095" w:rsidRDefault="00567E10" w:rsidP="00713095">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   </w:t>
      </w:r>
      <w:r w:rsidR="00713095">
        <w:rPr>
          <w:rFonts w:ascii="TimesNewRomanPS-BoldMT" w:hAnsi="TimesNewRomanPS-BoldMT" w:cs="TimesNewRomanPS-BoldMT"/>
          <w:b/>
          <w:bCs/>
          <w:color w:val="000000"/>
          <w:sz w:val="24"/>
          <w:szCs w:val="24"/>
        </w:rPr>
        <w:t xml:space="preserve">§ 7. </w:t>
      </w:r>
      <w:r w:rsidR="00713095">
        <w:rPr>
          <w:rFonts w:ascii="TimesNewRomanPSMT" w:hAnsi="TimesNewRomanPSMT" w:cs="TimesNewRomanPSMT"/>
          <w:color w:val="000000"/>
          <w:sz w:val="24"/>
          <w:szCs w:val="24"/>
        </w:rPr>
        <w:t>Uchwała wchodzi w życie po upływie 14 dni od dnia jej ogłoszenia w Dzienniku</w:t>
      </w:r>
    </w:p>
    <w:p w14:paraId="311C4EFD" w14:textId="21EFB436" w:rsidR="00AE4BBC" w:rsidRDefault="00713095" w:rsidP="00713095">
      <w:pPr>
        <w:rPr>
          <w:rFonts w:ascii="TimesNewRomanPSMT" w:hAnsi="TimesNewRomanPSMT" w:cs="TimesNewRomanPSMT"/>
          <w:color w:val="000000"/>
          <w:sz w:val="24"/>
          <w:szCs w:val="24"/>
        </w:rPr>
      </w:pPr>
      <w:r>
        <w:rPr>
          <w:rFonts w:ascii="TimesNewRomanPSMT" w:hAnsi="TimesNewRomanPSMT" w:cs="TimesNewRomanPSMT"/>
          <w:color w:val="000000"/>
          <w:sz w:val="24"/>
          <w:szCs w:val="24"/>
        </w:rPr>
        <w:t>Urzędowym Województwa Świętokrzyskiego.</w:t>
      </w:r>
    </w:p>
    <w:p w14:paraId="03E12D00" w14:textId="70880102" w:rsidR="005455C0" w:rsidRDefault="005455C0" w:rsidP="00713095">
      <w:pPr>
        <w:rPr>
          <w:rFonts w:ascii="TimesNewRomanPSMT" w:hAnsi="TimesNewRomanPSMT" w:cs="TimesNewRomanPSMT"/>
          <w:color w:val="000000"/>
          <w:sz w:val="24"/>
          <w:szCs w:val="24"/>
        </w:rPr>
      </w:pPr>
    </w:p>
    <w:p w14:paraId="2C9BA9C8" w14:textId="6ACD2177" w:rsidR="005455C0" w:rsidRDefault="005455C0" w:rsidP="00713095">
      <w:pPr>
        <w:rPr>
          <w:rFonts w:ascii="TimesNewRomanPSMT" w:hAnsi="TimesNewRomanPSMT" w:cs="TimesNewRomanPSMT"/>
          <w:color w:val="000000"/>
          <w:sz w:val="24"/>
          <w:szCs w:val="24"/>
        </w:rPr>
      </w:pPr>
    </w:p>
    <w:p w14:paraId="5A89BAD4" w14:textId="70D146BB" w:rsidR="005455C0" w:rsidRDefault="005455C0" w:rsidP="00713095">
      <w:pPr>
        <w:rPr>
          <w:rFonts w:ascii="TimesNewRomanPSMT" w:hAnsi="TimesNewRomanPSMT" w:cs="TimesNewRomanPSMT"/>
          <w:color w:val="000000"/>
          <w:sz w:val="24"/>
          <w:szCs w:val="24"/>
        </w:rPr>
      </w:pPr>
    </w:p>
    <w:p w14:paraId="27936D78" w14:textId="5DDB600C" w:rsidR="005455C0" w:rsidRDefault="005455C0" w:rsidP="00713095">
      <w:pPr>
        <w:rPr>
          <w:rFonts w:ascii="TimesNewRomanPSMT" w:hAnsi="TimesNewRomanPSMT" w:cs="TimesNewRomanPSMT"/>
          <w:color w:val="000000"/>
          <w:sz w:val="24"/>
          <w:szCs w:val="24"/>
        </w:rPr>
      </w:pPr>
    </w:p>
    <w:p w14:paraId="440082D4" w14:textId="62A7CA04" w:rsidR="005455C0" w:rsidRDefault="005455C0" w:rsidP="00713095">
      <w:pPr>
        <w:rPr>
          <w:rFonts w:ascii="TimesNewRomanPSMT" w:hAnsi="TimesNewRomanPSMT" w:cs="TimesNewRomanPSMT"/>
          <w:color w:val="000000"/>
          <w:sz w:val="24"/>
          <w:szCs w:val="24"/>
        </w:rPr>
      </w:pPr>
    </w:p>
    <w:p w14:paraId="59FDF4D6" w14:textId="7EA69978" w:rsidR="005455C0" w:rsidRDefault="005455C0" w:rsidP="00713095">
      <w:pPr>
        <w:rPr>
          <w:rFonts w:ascii="TimesNewRomanPSMT" w:hAnsi="TimesNewRomanPSMT" w:cs="TimesNewRomanPSMT"/>
          <w:color w:val="000000"/>
          <w:sz w:val="24"/>
          <w:szCs w:val="24"/>
        </w:rPr>
      </w:pPr>
    </w:p>
    <w:p w14:paraId="585A87BB" w14:textId="2415E395" w:rsidR="005455C0" w:rsidRDefault="005455C0" w:rsidP="00713095">
      <w:pPr>
        <w:rPr>
          <w:rFonts w:ascii="TimesNewRomanPSMT" w:hAnsi="TimesNewRomanPSMT" w:cs="TimesNewRomanPSMT"/>
          <w:color w:val="000000"/>
          <w:sz w:val="24"/>
          <w:szCs w:val="24"/>
        </w:rPr>
      </w:pPr>
    </w:p>
    <w:p w14:paraId="76C88C04" w14:textId="06B05AD6" w:rsidR="005455C0" w:rsidRDefault="005455C0" w:rsidP="00713095">
      <w:pPr>
        <w:rPr>
          <w:rFonts w:ascii="TimesNewRomanPSMT" w:hAnsi="TimesNewRomanPSMT" w:cs="TimesNewRomanPSMT"/>
          <w:color w:val="000000"/>
          <w:sz w:val="24"/>
          <w:szCs w:val="24"/>
        </w:rPr>
      </w:pPr>
    </w:p>
    <w:p w14:paraId="36996E14" w14:textId="3720C0CB" w:rsidR="005455C0" w:rsidRDefault="005455C0" w:rsidP="00713095">
      <w:pPr>
        <w:rPr>
          <w:rFonts w:ascii="TimesNewRomanPSMT" w:hAnsi="TimesNewRomanPSMT" w:cs="TimesNewRomanPSMT"/>
          <w:color w:val="000000"/>
          <w:sz w:val="24"/>
          <w:szCs w:val="24"/>
        </w:rPr>
      </w:pPr>
    </w:p>
    <w:p w14:paraId="7E91092E" w14:textId="1D1A16F5" w:rsidR="005455C0" w:rsidRDefault="005455C0" w:rsidP="00713095">
      <w:pPr>
        <w:rPr>
          <w:rFonts w:ascii="TimesNewRomanPSMT" w:hAnsi="TimesNewRomanPSMT" w:cs="TimesNewRomanPSMT"/>
          <w:color w:val="000000"/>
          <w:sz w:val="24"/>
          <w:szCs w:val="24"/>
        </w:rPr>
      </w:pPr>
    </w:p>
    <w:p w14:paraId="0CEF888D" w14:textId="5C565101" w:rsidR="005455C0" w:rsidRDefault="005455C0" w:rsidP="00713095">
      <w:pPr>
        <w:rPr>
          <w:rFonts w:ascii="TimesNewRomanPSMT" w:hAnsi="TimesNewRomanPSMT" w:cs="TimesNewRomanPSMT"/>
          <w:color w:val="000000"/>
          <w:sz w:val="24"/>
          <w:szCs w:val="24"/>
        </w:rPr>
      </w:pPr>
    </w:p>
    <w:p w14:paraId="766E6DA6" w14:textId="3F5759A3" w:rsidR="005455C0" w:rsidRDefault="005455C0" w:rsidP="00713095">
      <w:pPr>
        <w:rPr>
          <w:rFonts w:ascii="TimesNewRomanPSMT" w:hAnsi="TimesNewRomanPSMT" w:cs="TimesNewRomanPSMT"/>
          <w:color w:val="000000"/>
          <w:sz w:val="24"/>
          <w:szCs w:val="24"/>
        </w:rPr>
      </w:pPr>
    </w:p>
    <w:p w14:paraId="15168F18" w14:textId="1D7C4D22" w:rsidR="005455C0" w:rsidRDefault="005455C0" w:rsidP="00713095">
      <w:pPr>
        <w:rPr>
          <w:rFonts w:ascii="TimesNewRomanPSMT" w:hAnsi="TimesNewRomanPSMT" w:cs="TimesNewRomanPSMT"/>
          <w:color w:val="000000"/>
          <w:sz w:val="24"/>
          <w:szCs w:val="24"/>
        </w:rPr>
      </w:pPr>
    </w:p>
    <w:p w14:paraId="44A7DAC8" w14:textId="768104CB" w:rsidR="005455C0" w:rsidRDefault="005455C0" w:rsidP="00713095">
      <w:pPr>
        <w:rPr>
          <w:rFonts w:ascii="TimesNewRomanPSMT" w:hAnsi="TimesNewRomanPSMT" w:cs="TimesNewRomanPSMT"/>
          <w:color w:val="000000"/>
          <w:sz w:val="24"/>
          <w:szCs w:val="24"/>
        </w:rPr>
      </w:pPr>
    </w:p>
    <w:p w14:paraId="4EA1CD4A" w14:textId="304D7F4D" w:rsidR="005455C0" w:rsidRDefault="005455C0" w:rsidP="00713095">
      <w:pPr>
        <w:rPr>
          <w:rFonts w:ascii="TimesNewRomanPSMT" w:hAnsi="TimesNewRomanPSMT" w:cs="TimesNewRomanPSMT"/>
          <w:color w:val="000000"/>
          <w:sz w:val="24"/>
          <w:szCs w:val="24"/>
        </w:rPr>
      </w:pPr>
    </w:p>
    <w:p w14:paraId="28198AA3" w14:textId="76E844A3" w:rsidR="005455C0" w:rsidRDefault="005455C0" w:rsidP="00713095">
      <w:pPr>
        <w:rPr>
          <w:rFonts w:ascii="TimesNewRomanPSMT" w:hAnsi="TimesNewRomanPSMT" w:cs="TimesNewRomanPSMT"/>
          <w:color w:val="000000"/>
          <w:sz w:val="24"/>
          <w:szCs w:val="24"/>
        </w:rPr>
      </w:pPr>
    </w:p>
    <w:p w14:paraId="479E0E9C" w14:textId="15A35802" w:rsidR="005455C0" w:rsidRDefault="005455C0" w:rsidP="00713095">
      <w:pPr>
        <w:rPr>
          <w:rFonts w:ascii="TimesNewRomanPSMT" w:hAnsi="TimesNewRomanPSMT" w:cs="TimesNewRomanPSMT"/>
          <w:color w:val="000000"/>
          <w:sz w:val="24"/>
          <w:szCs w:val="24"/>
        </w:rPr>
      </w:pPr>
    </w:p>
    <w:p w14:paraId="3673F654" w14:textId="19BDD7CC" w:rsidR="005455C0" w:rsidRDefault="005455C0" w:rsidP="00713095">
      <w:pPr>
        <w:rPr>
          <w:rFonts w:ascii="TimesNewRomanPSMT" w:hAnsi="TimesNewRomanPSMT" w:cs="TimesNewRomanPSMT"/>
          <w:color w:val="000000"/>
          <w:sz w:val="24"/>
          <w:szCs w:val="24"/>
        </w:rPr>
      </w:pPr>
    </w:p>
    <w:p w14:paraId="230C7A70" w14:textId="30C1DF8C" w:rsidR="005455C0" w:rsidRDefault="005455C0" w:rsidP="00713095">
      <w:pPr>
        <w:rPr>
          <w:rFonts w:ascii="TimesNewRomanPSMT" w:hAnsi="TimesNewRomanPSMT" w:cs="TimesNewRomanPSMT"/>
          <w:color w:val="000000"/>
          <w:sz w:val="24"/>
          <w:szCs w:val="24"/>
        </w:rPr>
      </w:pPr>
    </w:p>
    <w:p w14:paraId="18A9D4EE" w14:textId="465A647C" w:rsidR="005455C0" w:rsidRDefault="005455C0" w:rsidP="00713095">
      <w:pPr>
        <w:rPr>
          <w:rFonts w:ascii="TimesNewRomanPSMT" w:hAnsi="TimesNewRomanPSMT" w:cs="TimesNewRomanPSMT"/>
          <w:color w:val="000000"/>
          <w:sz w:val="24"/>
          <w:szCs w:val="24"/>
        </w:rPr>
      </w:pPr>
    </w:p>
    <w:p w14:paraId="14CDC177" w14:textId="3483B298" w:rsidR="005455C0" w:rsidRDefault="005455C0" w:rsidP="00713095">
      <w:pPr>
        <w:rPr>
          <w:rFonts w:ascii="TimesNewRomanPSMT" w:hAnsi="TimesNewRomanPSMT" w:cs="TimesNewRomanPSMT"/>
          <w:color w:val="000000"/>
          <w:sz w:val="24"/>
          <w:szCs w:val="24"/>
        </w:rPr>
      </w:pPr>
    </w:p>
    <w:p w14:paraId="3B674C2F" w14:textId="77777777" w:rsidR="005455C0" w:rsidRDefault="005455C0" w:rsidP="00713095">
      <w:pPr>
        <w:rPr>
          <w:rFonts w:ascii="TimesNewRomanPSMT" w:hAnsi="TimesNewRomanPSMT" w:cs="TimesNewRomanPSMT"/>
          <w:color w:val="000000"/>
          <w:sz w:val="24"/>
          <w:szCs w:val="24"/>
        </w:rPr>
      </w:pPr>
    </w:p>
    <w:p w14:paraId="6C9A2A0B" w14:textId="714BDED4" w:rsidR="005455C0" w:rsidRDefault="005455C0" w:rsidP="00713095">
      <w:pPr>
        <w:rPr>
          <w:rFonts w:ascii="TimesNewRomanPSMT" w:hAnsi="TimesNewRomanPSMT" w:cs="TimesNewRomanPSMT"/>
          <w:color w:val="000000"/>
          <w:sz w:val="24"/>
          <w:szCs w:val="24"/>
        </w:rPr>
      </w:pPr>
    </w:p>
    <w:p w14:paraId="503ADC9B" w14:textId="77777777" w:rsidR="005455C0" w:rsidRDefault="005455C0" w:rsidP="005455C0">
      <w:pPr>
        <w:pStyle w:val="Standard"/>
        <w:spacing w:after="0" w:line="240" w:lineRule="auto"/>
        <w:jc w:val="center"/>
        <w:rPr>
          <w:rFonts w:ascii="Times New Roman" w:eastAsia="SimSun" w:hAnsi="Times New Roman"/>
          <w:b/>
          <w:bCs/>
          <w:kern w:val="2"/>
          <w:sz w:val="24"/>
          <w:szCs w:val="24"/>
          <w:lang w:eastAsia="zh-CN" w:bidi="hi-IN"/>
        </w:rPr>
      </w:pPr>
      <w:r>
        <w:rPr>
          <w:rFonts w:ascii="Times New Roman" w:eastAsia="SimSun" w:hAnsi="Times New Roman"/>
          <w:b/>
          <w:bCs/>
          <w:kern w:val="2"/>
          <w:sz w:val="24"/>
          <w:szCs w:val="24"/>
          <w:lang w:eastAsia="zh-CN" w:bidi="hi-IN"/>
        </w:rPr>
        <w:lastRenderedPageBreak/>
        <w:t>U Z A S A D N I E N I E</w:t>
      </w:r>
    </w:p>
    <w:p w14:paraId="7D2E058A" w14:textId="77777777" w:rsidR="005455C0" w:rsidRDefault="005455C0" w:rsidP="005455C0">
      <w:pPr>
        <w:pStyle w:val="Standard"/>
        <w:spacing w:after="0" w:line="240" w:lineRule="auto"/>
        <w:jc w:val="center"/>
        <w:rPr>
          <w:rFonts w:ascii="Times New Roman" w:eastAsia="SimSun" w:hAnsi="Times New Roman"/>
          <w:b/>
          <w:bCs/>
          <w:kern w:val="2"/>
          <w:sz w:val="24"/>
          <w:szCs w:val="24"/>
          <w:lang w:eastAsia="zh-CN" w:bidi="hi-IN"/>
        </w:rPr>
      </w:pPr>
    </w:p>
    <w:p w14:paraId="69977A2A" w14:textId="77777777" w:rsidR="005455C0" w:rsidRDefault="005455C0" w:rsidP="005455C0">
      <w:pPr>
        <w:pStyle w:val="Standard"/>
        <w:spacing w:after="0" w:line="240" w:lineRule="auto"/>
        <w:jc w:val="center"/>
        <w:rPr>
          <w:rFonts w:ascii="Times New Roman" w:hAnsi="Times New Roman"/>
          <w:b/>
          <w:bCs/>
          <w:sz w:val="24"/>
          <w:szCs w:val="24"/>
        </w:rPr>
      </w:pPr>
      <w:r>
        <w:rPr>
          <w:rFonts w:ascii="Times New Roman" w:eastAsia="SimSun" w:hAnsi="Times New Roman"/>
          <w:b/>
          <w:bCs/>
          <w:kern w:val="2"/>
          <w:sz w:val="24"/>
          <w:szCs w:val="24"/>
          <w:lang w:eastAsia="zh-CN" w:bidi="hi-IN"/>
        </w:rPr>
        <w:t>do Uchwały ……………. Rady Gminy Kluczewsko z dnia……………….. roku</w:t>
      </w:r>
      <w:r>
        <w:rPr>
          <w:rFonts w:ascii="Times New Roman" w:hAnsi="Times New Roman"/>
          <w:b/>
          <w:bCs/>
          <w:sz w:val="24"/>
          <w:szCs w:val="24"/>
        </w:rPr>
        <w:t xml:space="preserve"> w sprawie</w:t>
      </w:r>
    </w:p>
    <w:p w14:paraId="733680FC" w14:textId="77777777" w:rsidR="005455C0" w:rsidRDefault="005455C0" w:rsidP="005455C0">
      <w:pPr>
        <w:rPr>
          <w:rFonts w:ascii="Times New Roman" w:hAnsi="Times New Roman"/>
          <w:b/>
          <w:bCs/>
          <w:sz w:val="24"/>
          <w:szCs w:val="24"/>
        </w:rPr>
      </w:pPr>
      <w:r>
        <w:rPr>
          <w:rFonts w:ascii="Times New Roman" w:hAnsi="Times New Roman"/>
          <w:b/>
          <w:bCs/>
          <w:sz w:val="24"/>
        </w:rPr>
        <w:t>metody ustalenia opłaty za gospodarowanie odpadami komunalnymi oraz stawki opłaty</w:t>
      </w:r>
    </w:p>
    <w:p w14:paraId="0CFF3AB0" w14:textId="77777777" w:rsidR="005455C0" w:rsidRDefault="005455C0" w:rsidP="005455C0">
      <w:pPr>
        <w:rPr>
          <w:rFonts w:ascii="Times New Roman" w:hAnsi="Times New Roman"/>
          <w:sz w:val="24"/>
        </w:rPr>
      </w:pPr>
    </w:p>
    <w:p w14:paraId="367B1E39" w14:textId="77777777" w:rsidR="005455C0" w:rsidRDefault="005455C0" w:rsidP="005455C0">
      <w:pPr>
        <w:ind w:firstLine="708"/>
        <w:rPr>
          <w:rFonts w:ascii="Times New Roman" w:hAnsi="Times New Roman"/>
          <w:sz w:val="24"/>
        </w:rPr>
      </w:pPr>
      <w:r>
        <w:rPr>
          <w:rFonts w:ascii="Times New Roman" w:hAnsi="Times New Roman"/>
          <w:sz w:val="24"/>
        </w:rPr>
        <w:t xml:space="preserve">Zgodnie z art. 6 k ust. 1 pkt. 1 oraz art. 6r ust.2 ustawy o utrzymaniu czystości i porządku w gminach, rada gminy zobligowana jest do wyboru metody ustalenia opłaty zagospodarowanie odpadami komunalnymi oraz określenia opłaty za gospodarowanie odpadami komunalnymi odbieranymi od właścicieli nieruchomości, zaś niniejsza opłata musi pokrywać koszty systemu gospodarowania odpadami. </w:t>
      </w:r>
    </w:p>
    <w:p w14:paraId="2C433199" w14:textId="77777777" w:rsidR="005455C0" w:rsidRDefault="005455C0" w:rsidP="005455C0">
      <w:pPr>
        <w:ind w:firstLine="708"/>
        <w:rPr>
          <w:rFonts w:ascii="Times New Roman" w:hAnsi="Times New Roman"/>
          <w:sz w:val="24"/>
        </w:rPr>
      </w:pPr>
      <w:r>
        <w:rPr>
          <w:rFonts w:ascii="Times New Roman" w:hAnsi="Times New Roman"/>
          <w:sz w:val="24"/>
        </w:rPr>
        <w:t>Koszty systemu obejmują: koszty odbioru, transportu, zbierania i odzysku odpadów komunalnych, utrzymania punktu selektywnej zbiórki odpadów, obsługi administracyjnej czy edukacji mieszkańców. Zgodnie z art. 6 j ust.1 ustawy opłata za gospodarowanie odpadami komunalnymi na terenie nieruchomości zamieszkałej stanowi iloczyn:</w:t>
      </w:r>
    </w:p>
    <w:p w14:paraId="28D27999" w14:textId="77777777" w:rsidR="005455C0" w:rsidRDefault="005455C0" w:rsidP="005455C0">
      <w:pPr>
        <w:rPr>
          <w:rFonts w:ascii="Times New Roman" w:hAnsi="Times New Roman"/>
          <w:sz w:val="24"/>
        </w:rPr>
      </w:pPr>
      <w:r>
        <w:rPr>
          <w:rFonts w:ascii="Times New Roman" w:hAnsi="Times New Roman"/>
          <w:sz w:val="24"/>
        </w:rPr>
        <w:t>1)liczby mieszkańców zamieszkujących daną nieruchomość, lub</w:t>
      </w:r>
    </w:p>
    <w:p w14:paraId="2D8FB335" w14:textId="77777777" w:rsidR="005455C0" w:rsidRDefault="005455C0" w:rsidP="005455C0">
      <w:pPr>
        <w:rPr>
          <w:rFonts w:ascii="Times New Roman" w:hAnsi="Times New Roman"/>
          <w:sz w:val="24"/>
        </w:rPr>
      </w:pPr>
      <w:r>
        <w:rPr>
          <w:rFonts w:ascii="Times New Roman" w:hAnsi="Times New Roman"/>
          <w:sz w:val="24"/>
        </w:rPr>
        <w:t xml:space="preserve">2) ilości zużytej wody z danej nieruchomości, lub </w:t>
      </w:r>
    </w:p>
    <w:p w14:paraId="7CDABCCF" w14:textId="77777777" w:rsidR="005455C0" w:rsidRDefault="005455C0" w:rsidP="005455C0">
      <w:pPr>
        <w:rPr>
          <w:rFonts w:ascii="Times New Roman" w:hAnsi="Times New Roman"/>
          <w:sz w:val="24"/>
        </w:rPr>
      </w:pPr>
      <w:r>
        <w:rPr>
          <w:rFonts w:ascii="Times New Roman" w:hAnsi="Times New Roman"/>
          <w:sz w:val="24"/>
        </w:rPr>
        <w:t xml:space="preserve">3 ) powierzchni lokalu mieszkalnego -oraz stawki opłaty, która zostanie ustalona odrębną uchwałą. </w:t>
      </w:r>
    </w:p>
    <w:p w14:paraId="6E8A591E" w14:textId="77777777" w:rsidR="005455C0" w:rsidRDefault="005455C0" w:rsidP="005455C0">
      <w:pPr>
        <w:ind w:firstLine="708"/>
        <w:rPr>
          <w:rFonts w:ascii="Times New Roman" w:hAnsi="Times New Roman"/>
          <w:sz w:val="24"/>
        </w:rPr>
      </w:pPr>
      <w:r>
        <w:rPr>
          <w:rFonts w:ascii="Times New Roman" w:hAnsi="Times New Roman"/>
          <w:sz w:val="24"/>
        </w:rPr>
        <w:t xml:space="preserve">W niniejszej uchwale jako metodę ustalania opłaty za gospodarowanie odpadów komunalnych na terenie gminy Kluczewsko przyjęto iloczyn mieszkańców, zamieszkujących daną nieruchomość. Wybierając tę metodę uznano, że jest ona najbardziej sprawiedliwa, gdyż ilość powstających odpadów zależna jest od liczby osób je wytwarzających.  </w:t>
      </w:r>
    </w:p>
    <w:p w14:paraId="4C89C0EB" w14:textId="77777777" w:rsidR="005455C0" w:rsidRDefault="005455C0" w:rsidP="005455C0">
      <w:pPr>
        <w:ind w:firstLine="708"/>
        <w:rPr>
          <w:rFonts w:ascii="Times New Roman" w:hAnsi="Times New Roman"/>
          <w:sz w:val="24"/>
        </w:rPr>
      </w:pPr>
      <w:r>
        <w:rPr>
          <w:rFonts w:ascii="Times New Roman" w:hAnsi="Times New Roman"/>
          <w:sz w:val="24"/>
        </w:rPr>
        <w:t xml:space="preserve">Ze względu na znaczący wzrost kosztów obsługi systemu w naszej gminie zaistniała konieczność zmiany stawek opłaty. Przyjęte stawki opłat za zagospodarowanie odpadów komunalnych wynikają z przeprowadzonej analizy kosztów systemu w naszej gminie, która wykazała, że opłaty pobierane od mieszkańców nie pokrywają kosztów jakie gmina ponosi na realizację systemu, który z roku na rok jest coraz droższy. Podniesienie opłat za wywóz odpadów wynika z cen, które gminie Kluczewsko oferowała firma, biorąca udział w postępowaniach przetargowych. </w:t>
      </w:r>
    </w:p>
    <w:p w14:paraId="5BBADC4C" w14:textId="77777777" w:rsidR="005455C0" w:rsidRDefault="005455C0" w:rsidP="005455C0">
      <w:pPr>
        <w:rPr>
          <w:rFonts w:ascii="Times New Roman" w:eastAsia="Times New Roman" w:hAnsi="Times New Roman"/>
          <w:sz w:val="24"/>
          <w:lang w:eastAsia="pl-PL"/>
        </w:rPr>
      </w:pPr>
      <w:r>
        <w:rPr>
          <w:rFonts w:ascii="Times New Roman" w:hAnsi="Times New Roman"/>
          <w:bCs/>
          <w:sz w:val="24"/>
        </w:rPr>
        <w:t xml:space="preserve"> </w:t>
      </w:r>
      <w:r>
        <w:rPr>
          <w:rFonts w:ascii="Times New Roman" w:hAnsi="Times New Roman"/>
          <w:sz w:val="24"/>
        </w:rPr>
        <w:t>Zwiększenie stawki opłaty jest konieczne ze względu na fakt, iż planowane dochody oparte na podstawie obecnie obowiązującej stawki są mniejsze od przewidywanych kosztów funkcjonowania systemu w 2021 roku.</w:t>
      </w:r>
    </w:p>
    <w:p w14:paraId="06B06E85" w14:textId="77777777" w:rsidR="005455C0" w:rsidRDefault="005455C0" w:rsidP="00713095"/>
    <w:sectPr w:rsidR="00545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95"/>
    <w:rsid w:val="003376F2"/>
    <w:rsid w:val="003A2027"/>
    <w:rsid w:val="004449F5"/>
    <w:rsid w:val="004B6EA0"/>
    <w:rsid w:val="005455C0"/>
    <w:rsid w:val="00567E10"/>
    <w:rsid w:val="006A2F0C"/>
    <w:rsid w:val="00713095"/>
    <w:rsid w:val="00777B70"/>
    <w:rsid w:val="00901743"/>
    <w:rsid w:val="00901B36"/>
    <w:rsid w:val="00AE4BBC"/>
    <w:rsid w:val="00AF75FE"/>
    <w:rsid w:val="00B877A1"/>
    <w:rsid w:val="00BC2AF4"/>
    <w:rsid w:val="00EC76A7"/>
    <w:rsid w:val="00ED4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5FB1"/>
  <w15:chartTrackingRefBased/>
  <w15:docId w15:val="{4F21D4FE-EAA9-4375-AA66-EE1BBAFC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455C0"/>
    <w:pPr>
      <w:suppressAutoHyphens/>
      <w:autoSpaceDN w:val="0"/>
      <w:spacing w:after="200" w:line="276" w:lineRule="auto"/>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837</Words>
  <Characters>5025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NowakB</dc:creator>
  <cp:keywords/>
  <dc:description/>
  <cp:lastModifiedBy>NowakB</cp:lastModifiedBy>
  <cp:revision>10</cp:revision>
  <cp:lastPrinted>2020-11-27T08:11:00Z</cp:lastPrinted>
  <dcterms:created xsi:type="dcterms:W3CDTF">2021-09-23T07:27:00Z</dcterms:created>
  <dcterms:modified xsi:type="dcterms:W3CDTF">2021-10-04T07:28:00Z</dcterms:modified>
</cp:coreProperties>
</file>