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50A4" w14:textId="764A9333" w:rsidR="00DC3FB1" w:rsidRPr="003624E0" w:rsidRDefault="00DC3FB1" w:rsidP="00DC3FB1">
      <w:pPr>
        <w:tabs>
          <w:tab w:val="left" w:pos="2550"/>
        </w:tabs>
        <w:rPr>
          <w:rFonts w:ascii="Times New Roman" w:hAnsi="Times New Roman" w:cs="Arial"/>
          <w:b/>
          <w:bCs/>
          <w:sz w:val="24"/>
          <w:szCs w:val="26"/>
        </w:rPr>
      </w:pPr>
      <w:r w:rsidRPr="00DC3FB1">
        <w:rPr>
          <w:rFonts w:ascii="Times New Roman" w:hAnsi="Times New Roman" w:cs="Arial"/>
          <w:sz w:val="24"/>
          <w:szCs w:val="26"/>
        </w:rPr>
        <w:t xml:space="preserve">                                     </w:t>
      </w:r>
      <w:r w:rsidR="003624E0">
        <w:rPr>
          <w:rFonts w:ascii="Times New Roman" w:hAnsi="Times New Roman" w:cs="Arial"/>
          <w:sz w:val="24"/>
          <w:szCs w:val="26"/>
        </w:rPr>
        <w:t xml:space="preserve">             </w:t>
      </w:r>
      <w:r w:rsidRPr="00DC3FB1">
        <w:rPr>
          <w:rFonts w:ascii="Times New Roman" w:hAnsi="Times New Roman" w:cs="Arial"/>
          <w:sz w:val="24"/>
          <w:szCs w:val="26"/>
        </w:rPr>
        <w:t xml:space="preserve"> </w:t>
      </w:r>
      <w:r w:rsidRPr="003624E0">
        <w:rPr>
          <w:rFonts w:ascii="Times New Roman" w:hAnsi="Times New Roman" w:cs="Arial"/>
          <w:b/>
          <w:bCs/>
          <w:sz w:val="24"/>
          <w:szCs w:val="26"/>
        </w:rPr>
        <w:t xml:space="preserve">UCHWAŁA Nr </w:t>
      </w:r>
      <w:r w:rsidR="00B14A85">
        <w:rPr>
          <w:rFonts w:ascii="Times New Roman" w:hAnsi="Times New Roman" w:cs="Arial"/>
          <w:b/>
          <w:bCs/>
          <w:sz w:val="24"/>
          <w:szCs w:val="26"/>
        </w:rPr>
        <w:t xml:space="preserve">                               PROJEKT</w:t>
      </w:r>
    </w:p>
    <w:p w14:paraId="114174F4" w14:textId="3D5F8083" w:rsidR="00DC3FB1" w:rsidRPr="003624E0" w:rsidRDefault="00DC3FB1" w:rsidP="00DC3FB1">
      <w:pPr>
        <w:tabs>
          <w:tab w:val="left" w:pos="2550"/>
        </w:tabs>
        <w:rPr>
          <w:rFonts w:ascii="Times New Roman" w:hAnsi="Times New Roman" w:cs="Arial"/>
          <w:b/>
          <w:bCs/>
          <w:sz w:val="24"/>
          <w:szCs w:val="26"/>
        </w:rPr>
      </w:pPr>
      <w:r w:rsidRPr="003624E0">
        <w:rPr>
          <w:rFonts w:ascii="Times New Roman" w:hAnsi="Times New Roman" w:cs="Arial"/>
          <w:b/>
          <w:bCs/>
          <w:sz w:val="24"/>
          <w:szCs w:val="26"/>
        </w:rPr>
        <w:t xml:space="preserve">                            </w:t>
      </w:r>
      <w:r w:rsidR="003624E0" w:rsidRPr="003624E0">
        <w:rPr>
          <w:rFonts w:ascii="Times New Roman" w:hAnsi="Times New Roman" w:cs="Arial"/>
          <w:b/>
          <w:bCs/>
          <w:sz w:val="24"/>
          <w:szCs w:val="26"/>
        </w:rPr>
        <w:t xml:space="preserve">         </w:t>
      </w:r>
      <w:r w:rsidRPr="003624E0">
        <w:rPr>
          <w:rFonts w:ascii="Times New Roman" w:hAnsi="Times New Roman" w:cs="Arial"/>
          <w:b/>
          <w:bCs/>
          <w:sz w:val="24"/>
          <w:szCs w:val="26"/>
        </w:rPr>
        <w:t xml:space="preserve">   RADY GMINY  KLUCZEWSKO</w:t>
      </w:r>
    </w:p>
    <w:p w14:paraId="17307229" w14:textId="3E6C8CE7" w:rsidR="00DC3FB1" w:rsidRPr="003624E0" w:rsidRDefault="00DC3FB1" w:rsidP="00DC3FB1">
      <w:pPr>
        <w:tabs>
          <w:tab w:val="left" w:pos="2550"/>
        </w:tabs>
        <w:rPr>
          <w:rFonts w:ascii="Times New Roman" w:hAnsi="Times New Roman" w:cs="Arial"/>
          <w:b/>
          <w:bCs/>
          <w:sz w:val="24"/>
          <w:szCs w:val="26"/>
        </w:rPr>
      </w:pPr>
      <w:r w:rsidRPr="003624E0">
        <w:rPr>
          <w:rFonts w:ascii="Times New Roman" w:hAnsi="Times New Roman" w:cs="Arial"/>
          <w:b/>
          <w:bCs/>
          <w:sz w:val="24"/>
          <w:szCs w:val="26"/>
        </w:rPr>
        <w:t xml:space="preserve">                                  </w:t>
      </w:r>
      <w:r w:rsidR="003624E0" w:rsidRPr="003624E0">
        <w:rPr>
          <w:rFonts w:ascii="Times New Roman" w:hAnsi="Times New Roman" w:cs="Arial"/>
          <w:b/>
          <w:bCs/>
          <w:sz w:val="24"/>
          <w:szCs w:val="26"/>
        </w:rPr>
        <w:t xml:space="preserve">              </w:t>
      </w:r>
      <w:r w:rsidRPr="003624E0">
        <w:rPr>
          <w:rFonts w:ascii="Times New Roman" w:hAnsi="Times New Roman" w:cs="Arial"/>
          <w:b/>
          <w:bCs/>
          <w:sz w:val="24"/>
          <w:szCs w:val="26"/>
        </w:rPr>
        <w:t xml:space="preserve">     z dnia ....</w:t>
      </w:r>
    </w:p>
    <w:p w14:paraId="3898473E" w14:textId="0B1941B2" w:rsidR="00DC3FB1" w:rsidRDefault="00DC3FB1" w:rsidP="00DC3FB1">
      <w:pPr>
        <w:tabs>
          <w:tab w:val="left" w:pos="2550"/>
        </w:tabs>
        <w:rPr>
          <w:rFonts w:ascii="Times New Roman" w:hAnsi="Times New Roman" w:cs="Arial"/>
          <w:b/>
          <w:bCs/>
          <w:sz w:val="24"/>
          <w:szCs w:val="26"/>
        </w:rPr>
      </w:pPr>
      <w:r w:rsidRPr="003624E0">
        <w:rPr>
          <w:rFonts w:ascii="Times New Roman" w:hAnsi="Times New Roman" w:cs="Arial"/>
          <w:b/>
          <w:bCs/>
          <w:sz w:val="24"/>
          <w:szCs w:val="26"/>
        </w:rPr>
        <w:t xml:space="preserve">w sprawie wskazania wstępnych miejsc lokalizacji nowych przystanków </w:t>
      </w:r>
      <w:r w:rsidR="003624E0">
        <w:rPr>
          <w:rFonts w:ascii="Times New Roman" w:hAnsi="Times New Roman" w:cs="Arial"/>
          <w:b/>
          <w:bCs/>
          <w:sz w:val="24"/>
          <w:szCs w:val="26"/>
        </w:rPr>
        <w:t>k</w:t>
      </w:r>
      <w:r w:rsidRPr="003624E0">
        <w:rPr>
          <w:rFonts w:ascii="Times New Roman" w:hAnsi="Times New Roman" w:cs="Arial"/>
          <w:b/>
          <w:bCs/>
          <w:sz w:val="24"/>
          <w:szCs w:val="26"/>
        </w:rPr>
        <w:t>omunikacyjnych przy dro</w:t>
      </w:r>
      <w:r w:rsidR="003624E0" w:rsidRPr="003624E0">
        <w:rPr>
          <w:rFonts w:ascii="Times New Roman" w:hAnsi="Times New Roman" w:cs="Arial"/>
          <w:b/>
          <w:bCs/>
          <w:sz w:val="24"/>
          <w:szCs w:val="26"/>
        </w:rPr>
        <w:t>gach powiatowych.</w:t>
      </w:r>
    </w:p>
    <w:p w14:paraId="62FA0D3F" w14:textId="77777777" w:rsidR="003906BC" w:rsidRPr="003624E0" w:rsidRDefault="003906BC" w:rsidP="00DC3FB1">
      <w:pPr>
        <w:tabs>
          <w:tab w:val="left" w:pos="2550"/>
        </w:tabs>
        <w:rPr>
          <w:rFonts w:ascii="Times New Roman" w:hAnsi="Times New Roman" w:cs="Arial"/>
          <w:b/>
          <w:bCs/>
          <w:sz w:val="24"/>
          <w:szCs w:val="26"/>
        </w:rPr>
      </w:pPr>
    </w:p>
    <w:p w14:paraId="44F1DFC7" w14:textId="150BF038" w:rsidR="00DC3FB1" w:rsidRPr="003906BC" w:rsidRDefault="003906BC" w:rsidP="00DC3FB1">
      <w:pPr>
        <w:tabs>
          <w:tab w:val="left" w:pos="2550"/>
        </w:tabs>
        <w:rPr>
          <w:rFonts w:ascii="Times New Roman" w:hAnsi="Times New Roman" w:cs="Arial"/>
          <w:sz w:val="24"/>
          <w:szCs w:val="26"/>
        </w:rPr>
      </w:pPr>
      <w:r>
        <w:rPr>
          <w:rFonts w:ascii="Times New Roman" w:hAnsi="Times New Roman" w:cs="Arial"/>
          <w:sz w:val="24"/>
          <w:szCs w:val="26"/>
        </w:rPr>
        <w:t xml:space="preserve">     </w:t>
      </w:r>
      <w:r w:rsidR="00DC3FB1" w:rsidRPr="003906BC">
        <w:rPr>
          <w:rFonts w:ascii="Times New Roman" w:hAnsi="Times New Roman" w:cs="Arial"/>
          <w:sz w:val="24"/>
          <w:szCs w:val="26"/>
        </w:rPr>
        <w:t>Na podstawie art. 18 ust. 2 pkt 15ustawy z dnia 08.03.1990 r. o samorządzie gminnym (Dz. U. z 202</w:t>
      </w:r>
      <w:r w:rsidR="003624E0" w:rsidRPr="003906BC">
        <w:rPr>
          <w:rFonts w:ascii="Times New Roman" w:hAnsi="Times New Roman" w:cs="Arial"/>
          <w:sz w:val="24"/>
          <w:szCs w:val="26"/>
        </w:rPr>
        <w:t>1</w:t>
      </w:r>
      <w:r w:rsidR="00DC3FB1" w:rsidRPr="003906BC">
        <w:rPr>
          <w:rFonts w:ascii="Times New Roman" w:hAnsi="Times New Roman" w:cs="Arial"/>
          <w:sz w:val="24"/>
          <w:szCs w:val="26"/>
        </w:rPr>
        <w:t xml:space="preserve"> r. poz. </w:t>
      </w:r>
      <w:r w:rsidR="003624E0" w:rsidRPr="003906BC">
        <w:rPr>
          <w:rFonts w:ascii="Times New Roman" w:hAnsi="Times New Roman" w:cs="Arial"/>
          <w:sz w:val="24"/>
          <w:szCs w:val="26"/>
        </w:rPr>
        <w:t>1372</w:t>
      </w:r>
      <w:r w:rsidR="00DC3FB1" w:rsidRPr="003906BC">
        <w:rPr>
          <w:rFonts w:ascii="Times New Roman" w:hAnsi="Times New Roman" w:cs="Arial"/>
          <w:sz w:val="24"/>
          <w:szCs w:val="26"/>
        </w:rPr>
        <w:t>) oraz art. 20fpkt1ustawy z dnia 21.03.1985 r. o drogach publicznych</w:t>
      </w:r>
      <w:r w:rsidR="003624E0" w:rsidRPr="003906BC">
        <w:rPr>
          <w:rFonts w:ascii="Times New Roman" w:hAnsi="Times New Roman" w:cs="Arial"/>
          <w:sz w:val="24"/>
          <w:szCs w:val="26"/>
        </w:rPr>
        <w:t xml:space="preserve">  </w:t>
      </w:r>
      <w:r w:rsidR="00DC3FB1" w:rsidRPr="003906BC">
        <w:rPr>
          <w:rFonts w:ascii="Times New Roman" w:hAnsi="Times New Roman" w:cs="Arial"/>
          <w:sz w:val="24"/>
          <w:szCs w:val="26"/>
        </w:rPr>
        <w:t>(</w:t>
      </w:r>
      <w:proofErr w:type="spellStart"/>
      <w:r w:rsidRPr="003906BC">
        <w:rPr>
          <w:rFonts w:ascii="Times New Roman" w:hAnsi="Times New Roman"/>
          <w:sz w:val="24"/>
        </w:rPr>
        <w:t>t.j</w:t>
      </w:r>
      <w:proofErr w:type="spellEnd"/>
      <w:r w:rsidRPr="003906BC">
        <w:rPr>
          <w:rFonts w:ascii="Times New Roman" w:hAnsi="Times New Roman"/>
          <w:sz w:val="24"/>
        </w:rPr>
        <w:t>. Dz. U. z 2021 r. poz. 1376; zm.: Dz. U. z 2021 r. poz. 1005 i poz. 1595)</w:t>
      </w:r>
      <w:r w:rsidR="00DC3FB1" w:rsidRPr="003906BC">
        <w:rPr>
          <w:rFonts w:ascii="Times New Roman" w:hAnsi="Times New Roman" w:cs="Arial"/>
          <w:sz w:val="24"/>
          <w:szCs w:val="26"/>
        </w:rPr>
        <w:t xml:space="preserve"> uchwala się, co następuje:</w:t>
      </w:r>
    </w:p>
    <w:p w14:paraId="7EB0D10F" w14:textId="77777777" w:rsidR="00924645" w:rsidRPr="003906BC" w:rsidRDefault="00924645" w:rsidP="00DC3FB1">
      <w:pPr>
        <w:tabs>
          <w:tab w:val="left" w:pos="2550"/>
        </w:tabs>
        <w:rPr>
          <w:rFonts w:ascii="Times New Roman" w:hAnsi="Times New Roman" w:cs="Arial"/>
          <w:sz w:val="24"/>
          <w:szCs w:val="26"/>
        </w:rPr>
      </w:pPr>
    </w:p>
    <w:p w14:paraId="63AE1CA2" w14:textId="04E5C116" w:rsidR="00DC3FB1" w:rsidRPr="00DC3FB1" w:rsidRDefault="00924645" w:rsidP="00DC3FB1">
      <w:pPr>
        <w:tabs>
          <w:tab w:val="left" w:pos="2550"/>
        </w:tabs>
        <w:rPr>
          <w:rFonts w:ascii="Times New Roman" w:hAnsi="Times New Roman" w:cs="Arial"/>
          <w:sz w:val="24"/>
          <w:szCs w:val="26"/>
        </w:rPr>
      </w:pPr>
      <w:r>
        <w:rPr>
          <w:rFonts w:ascii="Times New Roman" w:hAnsi="Times New Roman" w:cs="Arial"/>
          <w:sz w:val="24"/>
          <w:szCs w:val="26"/>
        </w:rPr>
        <w:t xml:space="preserve">     </w:t>
      </w:r>
      <w:r w:rsidR="00DC3FB1" w:rsidRPr="00924645">
        <w:rPr>
          <w:rFonts w:ascii="Times New Roman" w:hAnsi="Times New Roman" w:cs="Arial"/>
          <w:b/>
          <w:bCs/>
          <w:sz w:val="24"/>
          <w:szCs w:val="26"/>
        </w:rPr>
        <w:t>§ 1.</w:t>
      </w:r>
      <w:r w:rsidR="00DC3FB1" w:rsidRPr="00DC3FB1">
        <w:rPr>
          <w:rFonts w:ascii="Times New Roman" w:hAnsi="Times New Roman" w:cs="Arial"/>
          <w:sz w:val="24"/>
          <w:szCs w:val="26"/>
        </w:rPr>
        <w:t xml:space="preserve"> Dla zaspokajania potrzeb mieszkańców Gminy </w:t>
      </w:r>
      <w:r w:rsidR="00DC3FB1">
        <w:rPr>
          <w:rFonts w:ascii="Times New Roman" w:hAnsi="Times New Roman" w:cs="Arial"/>
          <w:sz w:val="24"/>
          <w:szCs w:val="26"/>
        </w:rPr>
        <w:t xml:space="preserve">Kluczewsko </w:t>
      </w:r>
      <w:r w:rsidR="00DC3FB1" w:rsidRPr="00DC3FB1">
        <w:rPr>
          <w:rFonts w:ascii="Times New Roman" w:hAnsi="Times New Roman" w:cs="Arial"/>
          <w:sz w:val="24"/>
          <w:szCs w:val="26"/>
        </w:rPr>
        <w:t xml:space="preserve">wskazuje się wstępne miejsca lokalizacji nowych przystanków </w:t>
      </w:r>
      <w:r w:rsidR="003624E0">
        <w:rPr>
          <w:rFonts w:ascii="Times New Roman" w:hAnsi="Times New Roman" w:cs="Arial"/>
          <w:sz w:val="24"/>
          <w:szCs w:val="26"/>
        </w:rPr>
        <w:t>autobusowych /szkolnych/</w:t>
      </w:r>
      <w:r w:rsidR="00DC3FB1" w:rsidRPr="00DC3FB1">
        <w:rPr>
          <w:rFonts w:ascii="Times New Roman" w:hAnsi="Times New Roman" w:cs="Arial"/>
          <w:sz w:val="24"/>
          <w:szCs w:val="26"/>
        </w:rPr>
        <w:t xml:space="preserve"> przy dro</w:t>
      </w:r>
      <w:r w:rsidR="003624E0">
        <w:rPr>
          <w:rFonts w:ascii="Times New Roman" w:hAnsi="Times New Roman" w:cs="Arial"/>
          <w:sz w:val="24"/>
          <w:szCs w:val="26"/>
        </w:rPr>
        <w:t>gach powiatowych</w:t>
      </w:r>
      <w:r w:rsidR="00DC3FB1" w:rsidRPr="00DC3FB1">
        <w:rPr>
          <w:rFonts w:ascii="Times New Roman" w:hAnsi="Times New Roman" w:cs="Arial"/>
          <w:sz w:val="24"/>
          <w:szCs w:val="26"/>
        </w:rPr>
        <w:t xml:space="preserve"> nr </w:t>
      </w:r>
      <w:r w:rsidR="00661DBC">
        <w:rPr>
          <w:rFonts w:ascii="Times New Roman" w:hAnsi="Times New Roman" w:cs="Arial"/>
          <w:sz w:val="24"/>
          <w:szCs w:val="26"/>
        </w:rPr>
        <w:t xml:space="preserve">0251 T, 0252T, oraz 0253T,  </w:t>
      </w:r>
      <w:r w:rsidR="007F0E3A">
        <w:rPr>
          <w:rFonts w:ascii="Times New Roman" w:hAnsi="Times New Roman" w:cs="Arial"/>
          <w:sz w:val="24"/>
          <w:szCs w:val="26"/>
        </w:rPr>
        <w:t xml:space="preserve"> </w:t>
      </w:r>
      <w:r w:rsidR="003624E0">
        <w:rPr>
          <w:rFonts w:ascii="Times New Roman" w:hAnsi="Times New Roman" w:cs="Arial"/>
          <w:sz w:val="24"/>
          <w:szCs w:val="26"/>
        </w:rPr>
        <w:t xml:space="preserve">zgodnie z załącznikiem do niniejszej uchwały. </w:t>
      </w:r>
    </w:p>
    <w:p w14:paraId="309827E0" w14:textId="21E16802" w:rsidR="00DC3FB1" w:rsidRPr="00DC3FB1" w:rsidRDefault="00924645" w:rsidP="00DC3FB1">
      <w:pPr>
        <w:tabs>
          <w:tab w:val="left" w:pos="2550"/>
        </w:tabs>
        <w:rPr>
          <w:rFonts w:ascii="Times New Roman" w:hAnsi="Times New Roman" w:cs="Arial"/>
          <w:sz w:val="24"/>
          <w:szCs w:val="26"/>
        </w:rPr>
      </w:pPr>
      <w:r>
        <w:rPr>
          <w:rFonts w:ascii="Times New Roman" w:hAnsi="Times New Roman" w:cs="Arial"/>
          <w:sz w:val="24"/>
          <w:szCs w:val="26"/>
        </w:rPr>
        <w:t xml:space="preserve">     </w:t>
      </w:r>
      <w:r w:rsidR="00DC3FB1" w:rsidRPr="00924645">
        <w:rPr>
          <w:rFonts w:ascii="Times New Roman" w:hAnsi="Times New Roman" w:cs="Arial"/>
          <w:b/>
          <w:bCs/>
          <w:sz w:val="24"/>
          <w:szCs w:val="26"/>
        </w:rPr>
        <w:t xml:space="preserve">§ </w:t>
      </w:r>
      <w:r w:rsidRPr="00924645">
        <w:rPr>
          <w:rFonts w:ascii="Times New Roman" w:hAnsi="Times New Roman" w:cs="Arial"/>
          <w:b/>
          <w:bCs/>
          <w:sz w:val="24"/>
          <w:szCs w:val="26"/>
        </w:rPr>
        <w:t>2</w:t>
      </w:r>
      <w:r w:rsidR="00DC3FB1" w:rsidRPr="00924645">
        <w:rPr>
          <w:rFonts w:ascii="Times New Roman" w:hAnsi="Times New Roman" w:cs="Arial"/>
          <w:b/>
          <w:bCs/>
          <w:sz w:val="24"/>
          <w:szCs w:val="26"/>
        </w:rPr>
        <w:t>.</w:t>
      </w:r>
      <w:r w:rsidR="00DC3FB1" w:rsidRPr="00DC3FB1">
        <w:rPr>
          <w:rFonts w:ascii="Times New Roman" w:hAnsi="Times New Roman" w:cs="Arial"/>
          <w:sz w:val="24"/>
          <w:szCs w:val="26"/>
        </w:rPr>
        <w:t xml:space="preserve"> Uchwała podlega przekazaniu do zarządcy drogi -Zarządu Dróg </w:t>
      </w:r>
      <w:r w:rsidR="003624E0">
        <w:rPr>
          <w:rFonts w:ascii="Times New Roman" w:hAnsi="Times New Roman" w:cs="Arial"/>
          <w:sz w:val="24"/>
          <w:szCs w:val="26"/>
        </w:rPr>
        <w:t xml:space="preserve">Powiatu Włoszczowskiego, </w:t>
      </w:r>
      <w:r w:rsidR="00DC3FB1" w:rsidRPr="00DC3FB1">
        <w:rPr>
          <w:rFonts w:ascii="Times New Roman" w:hAnsi="Times New Roman" w:cs="Arial"/>
          <w:sz w:val="24"/>
          <w:szCs w:val="26"/>
        </w:rPr>
        <w:t xml:space="preserve"> celem uwzględnienia przy ostatecznej lokalizacji przystanków.</w:t>
      </w:r>
    </w:p>
    <w:p w14:paraId="583E7D90" w14:textId="2219EA80" w:rsidR="00DC3FB1" w:rsidRPr="00DC3FB1" w:rsidRDefault="00924645" w:rsidP="00DC3FB1">
      <w:pPr>
        <w:tabs>
          <w:tab w:val="left" w:pos="2550"/>
        </w:tabs>
        <w:rPr>
          <w:rFonts w:ascii="Times New Roman" w:hAnsi="Times New Roman" w:cs="Arial"/>
          <w:sz w:val="24"/>
          <w:szCs w:val="26"/>
        </w:rPr>
      </w:pPr>
      <w:r>
        <w:rPr>
          <w:rFonts w:ascii="Times New Roman" w:hAnsi="Times New Roman" w:cs="Arial"/>
          <w:sz w:val="24"/>
          <w:szCs w:val="26"/>
        </w:rPr>
        <w:t xml:space="preserve">     </w:t>
      </w:r>
      <w:r w:rsidR="00DC3FB1" w:rsidRPr="00924645">
        <w:rPr>
          <w:rFonts w:ascii="Times New Roman" w:hAnsi="Times New Roman" w:cs="Arial"/>
          <w:b/>
          <w:bCs/>
          <w:sz w:val="24"/>
          <w:szCs w:val="26"/>
        </w:rPr>
        <w:t xml:space="preserve">§ </w:t>
      </w:r>
      <w:r w:rsidRPr="00924645">
        <w:rPr>
          <w:rFonts w:ascii="Times New Roman" w:hAnsi="Times New Roman" w:cs="Arial"/>
          <w:b/>
          <w:bCs/>
          <w:sz w:val="24"/>
          <w:szCs w:val="26"/>
        </w:rPr>
        <w:t>3</w:t>
      </w:r>
      <w:r w:rsidR="00DC3FB1" w:rsidRPr="00924645">
        <w:rPr>
          <w:rFonts w:ascii="Times New Roman" w:hAnsi="Times New Roman" w:cs="Arial"/>
          <w:b/>
          <w:bCs/>
          <w:sz w:val="24"/>
          <w:szCs w:val="26"/>
        </w:rPr>
        <w:t>.</w:t>
      </w:r>
      <w:r w:rsidR="00DC3FB1" w:rsidRPr="00DC3FB1">
        <w:rPr>
          <w:rFonts w:ascii="Times New Roman" w:hAnsi="Times New Roman" w:cs="Arial"/>
          <w:sz w:val="24"/>
          <w:szCs w:val="26"/>
        </w:rPr>
        <w:t xml:space="preserve"> Wykonanie uchwały powierza się Wójtowi Gminy </w:t>
      </w:r>
      <w:r w:rsidR="003624E0">
        <w:rPr>
          <w:rFonts w:ascii="Times New Roman" w:hAnsi="Times New Roman" w:cs="Arial"/>
          <w:sz w:val="24"/>
          <w:szCs w:val="26"/>
        </w:rPr>
        <w:t>Kluczewsko.</w:t>
      </w:r>
    </w:p>
    <w:p w14:paraId="7063D833" w14:textId="7E81E81E" w:rsidR="00DC3FB1" w:rsidRPr="00DC3FB1" w:rsidRDefault="00924645" w:rsidP="00DC3FB1">
      <w:pPr>
        <w:tabs>
          <w:tab w:val="left" w:pos="2550"/>
        </w:tabs>
        <w:rPr>
          <w:rFonts w:ascii="Times New Roman" w:hAnsi="Times New Roman" w:cs="Arial"/>
          <w:sz w:val="24"/>
          <w:szCs w:val="26"/>
        </w:rPr>
      </w:pPr>
      <w:r w:rsidRPr="00924645">
        <w:rPr>
          <w:rFonts w:ascii="Times New Roman" w:hAnsi="Times New Roman" w:cs="Arial"/>
          <w:b/>
          <w:bCs/>
          <w:sz w:val="24"/>
          <w:szCs w:val="26"/>
        </w:rPr>
        <w:t xml:space="preserve">     </w:t>
      </w:r>
      <w:r w:rsidR="00DC3FB1" w:rsidRPr="00924645">
        <w:rPr>
          <w:rFonts w:ascii="Times New Roman" w:hAnsi="Times New Roman" w:cs="Arial"/>
          <w:b/>
          <w:bCs/>
          <w:sz w:val="24"/>
          <w:szCs w:val="26"/>
        </w:rPr>
        <w:t xml:space="preserve">§ </w:t>
      </w:r>
      <w:r w:rsidRPr="00924645">
        <w:rPr>
          <w:rFonts w:ascii="Times New Roman" w:hAnsi="Times New Roman" w:cs="Arial"/>
          <w:b/>
          <w:bCs/>
          <w:sz w:val="24"/>
          <w:szCs w:val="26"/>
        </w:rPr>
        <w:t>4</w:t>
      </w:r>
      <w:r w:rsidR="00DC3FB1" w:rsidRPr="00924645">
        <w:rPr>
          <w:rFonts w:ascii="Times New Roman" w:hAnsi="Times New Roman" w:cs="Arial"/>
          <w:b/>
          <w:bCs/>
          <w:sz w:val="24"/>
          <w:szCs w:val="26"/>
        </w:rPr>
        <w:t>.</w:t>
      </w:r>
      <w:r w:rsidR="00DC3FB1" w:rsidRPr="00DC3FB1">
        <w:rPr>
          <w:rFonts w:ascii="Times New Roman" w:hAnsi="Times New Roman" w:cs="Arial"/>
          <w:sz w:val="24"/>
          <w:szCs w:val="26"/>
        </w:rPr>
        <w:t xml:space="preserve"> Uchwała wchodzi w życie z dniem podjęcia.</w:t>
      </w:r>
    </w:p>
    <w:p w14:paraId="416A0308" w14:textId="77777777" w:rsidR="00DC3FB1" w:rsidRPr="00DC3FB1" w:rsidRDefault="00DC3FB1" w:rsidP="00DC3FB1">
      <w:pPr>
        <w:tabs>
          <w:tab w:val="left" w:pos="2550"/>
        </w:tabs>
        <w:rPr>
          <w:rFonts w:ascii="Times New Roman" w:hAnsi="Times New Roman"/>
          <w:sz w:val="24"/>
        </w:rPr>
      </w:pPr>
      <w:r w:rsidRPr="00DC3FB1">
        <w:rPr>
          <w:rFonts w:ascii="Times New Roman" w:hAnsi="Times New Roman" w:cs="Arial"/>
          <w:sz w:val="24"/>
          <w:szCs w:val="26"/>
        </w:rPr>
        <w:t xml:space="preserve"> </w:t>
      </w:r>
      <w:r w:rsidRPr="00DC3FB1">
        <w:rPr>
          <w:rFonts w:ascii="Times New Roman" w:hAnsi="Times New Roman"/>
          <w:sz w:val="24"/>
        </w:rPr>
        <w:tab/>
      </w:r>
    </w:p>
    <w:p w14:paraId="1B030FF7" w14:textId="0C3649C3" w:rsidR="00334655" w:rsidRDefault="00334655">
      <w:pPr>
        <w:rPr>
          <w:rFonts w:ascii="Times New Roman" w:hAnsi="Times New Roman"/>
          <w:sz w:val="24"/>
        </w:rPr>
      </w:pPr>
    </w:p>
    <w:p w14:paraId="19B86AE0" w14:textId="52E8CD38" w:rsidR="00D96309" w:rsidRDefault="00D96309">
      <w:pPr>
        <w:rPr>
          <w:rFonts w:ascii="Times New Roman" w:hAnsi="Times New Roman"/>
          <w:sz w:val="24"/>
        </w:rPr>
      </w:pPr>
    </w:p>
    <w:p w14:paraId="4815BFE0" w14:textId="056EC8C0" w:rsidR="00D96309" w:rsidRDefault="00D96309">
      <w:pPr>
        <w:rPr>
          <w:rFonts w:ascii="Times New Roman" w:hAnsi="Times New Roman"/>
          <w:sz w:val="24"/>
        </w:rPr>
      </w:pPr>
    </w:p>
    <w:p w14:paraId="06180F19" w14:textId="6407DF0A" w:rsidR="00D96309" w:rsidRDefault="00D96309">
      <w:pPr>
        <w:rPr>
          <w:rFonts w:ascii="Times New Roman" w:hAnsi="Times New Roman"/>
          <w:sz w:val="24"/>
        </w:rPr>
      </w:pPr>
    </w:p>
    <w:p w14:paraId="1D045BE0" w14:textId="4B4560AA" w:rsidR="00D96309" w:rsidRDefault="00D96309">
      <w:pPr>
        <w:rPr>
          <w:rFonts w:ascii="Times New Roman" w:hAnsi="Times New Roman"/>
          <w:sz w:val="24"/>
        </w:rPr>
      </w:pPr>
    </w:p>
    <w:p w14:paraId="3F9A2DC1" w14:textId="18DA1058" w:rsidR="00D96309" w:rsidRDefault="00D96309">
      <w:pPr>
        <w:rPr>
          <w:rFonts w:ascii="Times New Roman" w:hAnsi="Times New Roman"/>
          <w:sz w:val="24"/>
        </w:rPr>
      </w:pPr>
    </w:p>
    <w:p w14:paraId="00B1C189" w14:textId="3E5A55C6" w:rsidR="00D96309" w:rsidRDefault="00D96309">
      <w:pPr>
        <w:rPr>
          <w:rFonts w:ascii="Times New Roman" w:hAnsi="Times New Roman"/>
          <w:sz w:val="24"/>
        </w:rPr>
      </w:pPr>
    </w:p>
    <w:p w14:paraId="2A995ED4" w14:textId="03D3599C" w:rsidR="00D96309" w:rsidRDefault="00D96309">
      <w:pPr>
        <w:rPr>
          <w:rFonts w:ascii="Times New Roman" w:hAnsi="Times New Roman"/>
          <w:sz w:val="24"/>
        </w:rPr>
      </w:pPr>
    </w:p>
    <w:p w14:paraId="5E21750F" w14:textId="4494B3EA" w:rsidR="00D96309" w:rsidRDefault="00D96309">
      <w:pPr>
        <w:rPr>
          <w:rFonts w:ascii="Times New Roman" w:hAnsi="Times New Roman"/>
          <w:sz w:val="24"/>
        </w:rPr>
      </w:pPr>
    </w:p>
    <w:p w14:paraId="17C6EE54" w14:textId="45B1C995" w:rsidR="00D96309" w:rsidRDefault="00D96309">
      <w:pPr>
        <w:rPr>
          <w:rFonts w:ascii="Times New Roman" w:hAnsi="Times New Roman"/>
          <w:sz w:val="24"/>
        </w:rPr>
      </w:pPr>
    </w:p>
    <w:p w14:paraId="508F3464" w14:textId="20D9C350" w:rsidR="00D96309" w:rsidRDefault="00D96309">
      <w:pPr>
        <w:rPr>
          <w:rFonts w:ascii="Times New Roman" w:hAnsi="Times New Roman"/>
          <w:sz w:val="24"/>
        </w:rPr>
      </w:pPr>
    </w:p>
    <w:p w14:paraId="5D268584" w14:textId="29DCEE4C" w:rsidR="00D96309" w:rsidRDefault="00D96309">
      <w:pPr>
        <w:rPr>
          <w:rFonts w:ascii="Times New Roman" w:hAnsi="Times New Roman"/>
          <w:sz w:val="24"/>
        </w:rPr>
      </w:pPr>
    </w:p>
    <w:p w14:paraId="1BAEAF2E" w14:textId="77777777" w:rsidR="00D96309" w:rsidRDefault="00D96309">
      <w:pPr>
        <w:rPr>
          <w:rFonts w:ascii="Times New Roman" w:hAnsi="Times New Roman"/>
          <w:sz w:val="24"/>
        </w:rPr>
      </w:pPr>
    </w:p>
    <w:p w14:paraId="67B0A25A" w14:textId="7E513939" w:rsidR="00D96309" w:rsidRDefault="00D96309">
      <w:pPr>
        <w:rPr>
          <w:rFonts w:ascii="Times New Roman" w:hAnsi="Times New Roman"/>
          <w:sz w:val="24"/>
        </w:rPr>
      </w:pPr>
    </w:p>
    <w:p w14:paraId="1083A5E7" w14:textId="1B03FC3A" w:rsidR="00D96309" w:rsidRDefault="00D96309" w:rsidP="00D9630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lastRenderedPageBreak/>
        <w:t>Uzasadnienie</w:t>
      </w:r>
    </w:p>
    <w:p w14:paraId="02F00B4D" w14:textId="77777777" w:rsidR="00BD62E4" w:rsidRDefault="00BD62E4" w:rsidP="00D9630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11F92A28" w14:textId="469EFD66" w:rsidR="00D96309" w:rsidRDefault="00D96309" w:rsidP="00BD62E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 związku z wyznaczeniem na terenie naszej gminy dodatkowych przystanków autobusowych</w:t>
      </w:r>
      <w:r w:rsidR="009632E7">
        <w:rPr>
          <w:rFonts w:ascii="TimesNewRoman" w:hAnsi="TimesNewRoman" w:cs="TimesNewRoman"/>
        </w:rPr>
        <w:t xml:space="preserve"> przy drogach powiatowych</w:t>
      </w:r>
      <w:r>
        <w:rPr>
          <w:rFonts w:ascii="TimesNewRoman" w:hAnsi="TimesNewRoman" w:cs="TimesNewRoman"/>
        </w:rPr>
        <w:t xml:space="preserve">  niezbędnych do zatrzymywania się autobusów szkolnych</w:t>
      </w:r>
      <w:r w:rsidR="00BD62E4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do przewozu dzieci szkolnych </w:t>
      </w:r>
      <w:r w:rsidR="00BD62E4">
        <w:rPr>
          <w:rFonts w:ascii="TimesNewRoman,Italic" w:hAnsi="TimesNewRoman,Italic" w:cs="TimesNewRoman,Italic"/>
          <w:i/>
          <w:iCs/>
        </w:rPr>
        <w:t xml:space="preserve"> zgodnie z załącznikiem do uchwały </w:t>
      </w:r>
      <w:r>
        <w:rPr>
          <w:rFonts w:ascii="TimesNewRoman,Italic" w:hAnsi="TimesNewRoman,Italic" w:cs="TimesNewRoman,Italic"/>
          <w:i/>
          <w:iCs/>
        </w:rPr>
        <w:t xml:space="preserve"> </w:t>
      </w:r>
      <w:r>
        <w:rPr>
          <w:rFonts w:ascii="TimesNewRoman" w:hAnsi="TimesNewRoman" w:cs="TimesNewRoman"/>
        </w:rPr>
        <w:t>niezbędne jest wyznaczenie</w:t>
      </w:r>
      <w:r w:rsidR="00BD62E4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nowych przystanków autobusowych. Podjęcie niniejszej uchwały jest niezbędne w celu wszczęcia procedury</w:t>
      </w:r>
    </w:p>
    <w:p w14:paraId="219F3798" w14:textId="061ECFE5" w:rsidR="00D96309" w:rsidRDefault="00D96309" w:rsidP="00D9630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ich lokalizacji. W oparciu o art. 20 f ustawy z dnia 21 marca 1985 roku o drogach publicznych</w:t>
      </w:r>
      <w:r w:rsidR="00BD62E4">
        <w:rPr>
          <w:rFonts w:ascii="TimesNewRoman" w:hAnsi="TimesNewRoman" w:cs="TimesNewRoman"/>
        </w:rPr>
        <w:t>,</w:t>
      </w:r>
      <w:r>
        <w:rPr>
          <w:rFonts w:ascii="TimesNewRoman" w:hAnsi="TimesNewRoman" w:cs="TimesNewRoman"/>
        </w:rPr>
        <w:t xml:space="preserve"> Rada Gminy dla zaspokojenia potrzeb mieszkańców wskazuje w formie uchwały</w:t>
      </w:r>
    </w:p>
    <w:p w14:paraId="74248640" w14:textId="77777777" w:rsidR="00D96309" w:rsidRDefault="00D96309" w:rsidP="00D9630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wstępne miejsca lokalizacji nowych przystanków komunikacyjnych. O ostatecznej lokalizacji takiego</w:t>
      </w:r>
    </w:p>
    <w:p w14:paraId="6DF0C98A" w14:textId="72F916C0" w:rsidR="00D96309" w:rsidRDefault="00D96309" w:rsidP="00D9630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przystanku decyduje zarządca drogi, uwzględniając charakter drogi oraz warunki bezpieczeństwa ruchu</w:t>
      </w:r>
      <w:r w:rsidR="00BD62E4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drogowego.</w:t>
      </w:r>
    </w:p>
    <w:p w14:paraId="0D0D3A71" w14:textId="3D2ACA54" w:rsidR="00D96309" w:rsidRPr="00DC3FB1" w:rsidRDefault="00BD62E4" w:rsidP="00D96309">
      <w:pPr>
        <w:rPr>
          <w:rFonts w:ascii="Times New Roman" w:hAnsi="Times New Roman"/>
          <w:sz w:val="24"/>
        </w:rPr>
      </w:pPr>
      <w:r>
        <w:rPr>
          <w:rFonts w:ascii="TimesNewRomanPSMT" w:hAnsi="TimesNewRoman,Bold" w:cs="TimesNewRomanPSMT"/>
          <w:sz w:val="18"/>
          <w:szCs w:val="18"/>
        </w:rPr>
        <w:t xml:space="preserve"> </w:t>
      </w:r>
    </w:p>
    <w:sectPr w:rsidR="00D96309" w:rsidRPr="00DC3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B1"/>
    <w:rsid w:val="000B4EB1"/>
    <w:rsid w:val="00334655"/>
    <w:rsid w:val="003456F4"/>
    <w:rsid w:val="003624E0"/>
    <w:rsid w:val="003906BC"/>
    <w:rsid w:val="00661DBC"/>
    <w:rsid w:val="007F0E3A"/>
    <w:rsid w:val="00924645"/>
    <w:rsid w:val="009632E7"/>
    <w:rsid w:val="00A85C3D"/>
    <w:rsid w:val="00B14A85"/>
    <w:rsid w:val="00BD62E4"/>
    <w:rsid w:val="00D96309"/>
    <w:rsid w:val="00DC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4527"/>
  <w15:chartTrackingRefBased/>
  <w15:docId w15:val="{A9498A45-8254-402B-847F-E89EEE68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FB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6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A1851-90F2-4719-A8A8-16FE24A44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NowakB</dc:creator>
  <cp:keywords/>
  <dc:description/>
  <cp:lastModifiedBy>NowakB</cp:lastModifiedBy>
  <cp:revision>12</cp:revision>
  <cp:lastPrinted>2021-09-29T06:55:00Z</cp:lastPrinted>
  <dcterms:created xsi:type="dcterms:W3CDTF">2021-09-14T05:50:00Z</dcterms:created>
  <dcterms:modified xsi:type="dcterms:W3CDTF">2021-09-29T06:55:00Z</dcterms:modified>
</cp:coreProperties>
</file>