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6D76" w14:textId="56F0100A" w:rsidR="00293D05" w:rsidRPr="004840FE" w:rsidRDefault="004840FE" w:rsidP="00293D0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 xml:space="preserve">                            </w:t>
      </w:r>
      <w:r w:rsidR="00B95257"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 xml:space="preserve">   </w:t>
      </w:r>
      <w:r w:rsidR="00293D05" w:rsidRP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OGŁOSZENIE O NABORZE</w:t>
      </w:r>
      <w:r w:rsidR="00293D05" w:rsidRPr="00484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        </w:t>
      </w:r>
      <w:r w:rsidR="00B95257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</w:t>
      </w:r>
      <w:r w:rsidR="00293D05" w:rsidRP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NA WOLNE STANOWISKO URZĘDNICZE</w:t>
      </w:r>
    </w:p>
    <w:p w14:paraId="5D3B394F" w14:textId="77777777" w:rsidR="00293D05" w:rsidRPr="00300681" w:rsidRDefault="00293D05" w:rsidP="00293D0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484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Wójt Gminy Kluczewsko ogłasza nabór na wolne stanowisko urzędnicze </w:t>
      </w:r>
    </w:p>
    <w:p w14:paraId="441265D7" w14:textId="54671ED2" w:rsidR="00293D05" w:rsidRPr="00300681" w:rsidRDefault="00293D05" w:rsidP="00293D0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          </w:t>
      </w:r>
      <w:r w:rsidR="00AE19D0"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w Referacie Edukacji </w:t>
      </w:r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</w:t>
      </w:r>
      <w:bookmarkStart w:id="0" w:name="_Hlk106961538"/>
      <w:r w:rsidR="00F81C0F"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- </w:t>
      </w:r>
      <w:r w:rsidR="00F81C0F" w:rsidRPr="00300681">
        <w:rPr>
          <w:rFonts w:ascii="Times New Roman" w:hAnsi="Times New Roman"/>
          <w:b/>
          <w:sz w:val="24"/>
        </w:rPr>
        <w:t xml:space="preserve"> stanowisko ds. księgow</w:t>
      </w:r>
      <w:r w:rsidR="00145AA5" w:rsidRPr="00300681">
        <w:rPr>
          <w:rFonts w:ascii="Times New Roman" w:hAnsi="Times New Roman"/>
          <w:b/>
          <w:sz w:val="24"/>
        </w:rPr>
        <w:t>ości oświatowej</w:t>
      </w:r>
      <w:r w:rsidR="00F81C0F" w:rsidRPr="00300681">
        <w:rPr>
          <w:rFonts w:ascii="Times New Roman" w:hAnsi="Times New Roman"/>
          <w:sz w:val="24"/>
        </w:rPr>
        <w:t xml:space="preserve">                </w:t>
      </w:r>
      <w:r w:rsidRPr="003006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bookmarkEnd w:id="0"/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w Urzędzie Gminy Kluczewsko ul. Spółdzielcza 12, 29-120 Kluczewsko,</w:t>
      </w:r>
    </w:p>
    <w:p w14:paraId="10D9B04A" w14:textId="77777777" w:rsidR="00293D05" w:rsidRPr="00987B9D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3006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987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Stanowisko pracy:</w:t>
      </w:r>
    </w:p>
    <w:p w14:paraId="0A4CCFCB" w14:textId="07019545" w:rsidR="00293D05" w:rsidRPr="00987B9D" w:rsidRDefault="009C5AA4" w:rsidP="0029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1)</w:t>
      </w:r>
      <w:r w:rsidR="0098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3D05" w:rsidRPr="00987B9D"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>Insp</w:t>
      </w:r>
      <w:r w:rsidR="00AE19D0" w:rsidRPr="00987B9D"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>ektor ds. księgowości;</w:t>
      </w:r>
    </w:p>
    <w:p w14:paraId="145A5964" w14:textId="3B02D74D" w:rsidR="00293D05" w:rsidRPr="004840FE" w:rsidRDefault="00987B9D" w:rsidP="00484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czasu pracy : </w:t>
      </w:r>
      <w:r w:rsidR="00293D05" w:rsidRPr="004840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pełny etat</w:t>
      </w:r>
      <w:r w:rsid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</w:t>
      </w:r>
    </w:p>
    <w:p w14:paraId="69241356" w14:textId="2398967C" w:rsidR="00293D05" w:rsidRPr="00AA77EB" w:rsidRDefault="00AA77EB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77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293D05" w:rsidRPr="00AA77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Niezbędne wymagania od kandydatów:</w:t>
      </w:r>
    </w:p>
    <w:p w14:paraId="2806CB6C" w14:textId="77777777" w:rsidR="00293D05" w:rsidRPr="00BC2B7E" w:rsidRDefault="00293D05" w:rsidP="00293D0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BC2B7E">
        <w:rPr>
          <w:rFonts w:ascii="Times New Roman" w:hAnsi="Times New Roman" w:cs="Times New Roman"/>
          <w:color w:val="000000"/>
          <w:sz w:val="24"/>
          <w:szCs w:val="23"/>
        </w:rPr>
        <w:t>spełnienie wymagań określonych w art. 6 ustawy z dnia 21 listopada 2008 r. o pracownikach samorządowych określonych dla stanowisk urzędniczych:</w:t>
      </w:r>
    </w:p>
    <w:p w14:paraId="3B581C0D" w14:textId="19507C56" w:rsidR="00C52843" w:rsidRPr="00BC2B7E" w:rsidRDefault="00300681" w:rsidP="00293D0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BC2B7E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="00293D05" w:rsidRPr="00BC2B7E">
        <w:rPr>
          <w:rFonts w:ascii="Times New Roman" w:hAnsi="Times New Roman" w:cs="Times New Roman"/>
          <w:color w:val="000000"/>
          <w:sz w:val="24"/>
          <w:szCs w:val="23"/>
        </w:rPr>
        <w:t xml:space="preserve">posiadanie obywatelstwa polskiego z zastrzeżeniem art. 11 ust. 2 i 3 ustawy o pracownikach samorządowych,                                                                                                                                                      b) posiadanie pełnej zdolności do czynności prawnych oraz korzystanie z pełni praw publicznych,                                                                                                                                                                               c) nieskazanie prawomocnym wyrokiem za umyślne przestępstwo ścigane z oskarżenia publicznego lub umyślne przestępstwo skarbowe, </w:t>
      </w:r>
    </w:p>
    <w:p w14:paraId="20FE7E54" w14:textId="2390BB89" w:rsidR="00293D05" w:rsidRDefault="009C5AA4" w:rsidP="0098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>2)</w:t>
      </w:r>
      <w:r w:rsidR="00987B9D">
        <w:rPr>
          <w:rFonts w:ascii="Times New Roman" w:hAnsi="Times New Roman"/>
          <w:sz w:val="24"/>
          <w:szCs w:val="24"/>
        </w:rPr>
        <w:t xml:space="preserve">  wykształcenie </w:t>
      </w:r>
      <w:r w:rsidR="00276682" w:rsidRPr="00BC2B7E">
        <w:rPr>
          <w:rFonts w:ascii="Times New Roman" w:hAnsi="Times New Roman"/>
          <w:sz w:val="24"/>
          <w:szCs w:val="24"/>
        </w:rPr>
        <w:t> wyższe, kierunek: ekonomia, rachunkowość lub finanse</w:t>
      </w:r>
      <w:r w:rsidR="00987B9D">
        <w:rPr>
          <w:rFonts w:ascii="Times New Roman" w:hAnsi="Times New Roman"/>
          <w:sz w:val="24"/>
          <w:szCs w:val="24"/>
        </w:rPr>
        <w:t xml:space="preserve"> </w:t>
      </w:r>
      <w:r w:rsidR="00276682" w:rsidRPr="00BC2B7E">
        <w:rPr>
          <w:rFonts w:ascii="Times New Roman" w:hAnsi="Times New Roman"/>
          <w:sz w:val="24"/>
          <w:szCs w:val="24"/>
        </w:rPr>
        <w:t xml:space="preserve">publiczne, </w:t>
      </w:r>
      <w:r w:rsidR="00987B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BC2B7E">
        <w:rPr>
          <w:rFonts w:ascii="Times New Roman" w:hAnsi="Times New Roman"/>
          <w:sz w:val="24"/>
          <w:szCs w:val="24"/>
        </w:rPr>
        <w:t xml:space="preserve">      </w:t>
      </w:r>
      <w:r w:rsidR="00987B9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3)</w:t>
      </w:r>
      <w:r w:rsidR="00276682" w:rsidRPr="00BC2B7E">
        <w:rPr>
          <w:rFonts w:ascii="Times New Roman" w:hAnsi="Times New Roman"/>
          <w:sz w:val="24"/>
          <w:szCs w:val="24"/>
        </w:rPr>
        <w:t xml:space="preserve">  minimum dwuletnie d</w:t>
      </w:r>
      <w:r w:rsidR="00987B9D">
        <w:rPr>
          <w:rFonts w:ascii="Times New Roman" w:hAnsi="Times New Roman"/>
          <w:sz w:val="24"/>
          <w:szCs w:val="24"/>
        </w:rPr>
        <w:t xml:space="preserve">oświadczenie w zakresie pracy </w:t>
      </w:r>
      <w:r w:rsidR="00276682" w:rsidRPr="00BC2B7E">
        <w:rPr>
          <w:rFonts w:ascii="Times New Roman" w:hAnsi="Times New Roman"/>
          <w:sz w:val="24"/>
          <w:szCs w:val="24"/>
        </w:rPr>
        <w:t>w księgowości,</w:t>
      </w:r>
      <w:r w:rsidR="0098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="00BC2B7E">
        <w:rPr>
          <w:rFonts w:ascii="Times New Roman" w:hAnsi="Times New Roman" w:cs="Times New Roman"/>
          <w:color w:val="000000"/>
          <w:sz w:val="24"/>
          <w:szCs w:val="23"/>
        </w:rPr>
        <w:t xml:space="preserve"> 4</w:t>
      </w:r>
      <w:r w:rsidR="00293D05" w:rsidRPr="00BC2B7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3D05" w:rsidRPr="00BC2B7E">
        <w:rPr>
          <w:rFonts w:ascii="Times New Roman" w:eastAsia="Times New Roman" w:hAnsi="Times New Roman" w:cs="Times New Roman"/>
          <w:sz w:val="24"/>
          <w:szCs w:val="14"/>
          <w:lang w:eastAsia="pl-PL"/>
        </w:rPr>
        <w:t xml:space="preserve">  </w:t>
      </w:r>
      <w:r w:rsidR="00293D05" w:rsidRPr="00BC2B7E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znajomość obsługi komputera (pakiet Microsoft Office, poczta elektroniczna),</w:t>
      </w:r>
    </w:p>
    <w:p w14:paraId="27D3FC68" w14:textId="77777777" w:rsidR="00987B9D" w:rsidRDefault="00C52843" w:rsidP="00C52843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</w:pPr>
      <w:r w:rsidRPr="00C528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3D05" w:rsidRPr="00C52843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 xml:space="preserve"> </w:t>
      </w:r>
      <w:r w:rsidR="00AB468C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3</w:t>
      </w:r>
      <w:r w:rsidR="00293D05" w:rsidRPr="00C52843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. Wymagania dodatkowe:</w:t>
      </w:r>
    </w:p>
    <w:p w14:paraId="4179F17E" w14:textId="6212EF07" w:rsidR="00293D05" w:rsidRPr="004840FE" w:rsidRDefault="00C52843" w:rsidP="00C52843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1) mile widziane - doświadczenie z zakresu księgowości budżetowej. Doświadczenie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lub staż odbyty w służbach finansowo – księgowych. Szkolenia, kursy z tego zakresu.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2) znajomość przepisów prawa z zakresu: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a)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ustawy z dnia 29 września 1994r. o rachunkowości;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b)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ustawy z dnia 27 sierpnia 2009r. o finansach publicznych;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c)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ustawy z dnia 11 marca 2004r. o podatku od towarów i usług;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d)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rozporządzenia Ministra Rozwoju i Finansów z dnia 9 stycznia 2018r.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w sprawie sprawozdawczości budżetowej;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e)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rozporządzenia Ministra Finansów, Funduszy i Polityki Regionalnej z dnia 17 grudnia 2020r. w sprawie sprawozdań jednostek sektora finansów publicznych w zakresie operacji finansowych;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f)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rozporządzenia Ministra Finansów z dnia 2 marca 2010r. w sprawie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szczegółowej klasyfikacji dochodów, wydatków, przychodów i rozchodów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oraz środków pochodzących ze źródeł zagranicznych;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g)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rozporządzenia Ministra Rozwoju i Finansów z dnia 13 września 2017r.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 h)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ustawy z dnia 8 marca 1990r. o samorządzie gminnym;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lastRenderedPageBreak/>
        <w:t xml:space="preserve">           i)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ustawy z dnia 21 listopada 2008r. o pracownikach samorządowych;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j)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ustawy z dnia 10 maja 2018r. o ochronie danych osobowych;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k)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rozporządzenia Parlamentu Europejskiego i Rady (UE) 2016/679 z dnia 27 kwietnia 2016 r. w sprawie ochrony osób fizycznych w związku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z przetwarzaniem danych osobowych i w sprawie swobodnego przepływu takich danych oraz uchylenia dyrektywy 95/46/WE (ogólne rozporządzenie o ochronie danych)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l)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umiejętność organizowania pracy własnej;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ł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umiejętność pracy w zespole;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m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) umiejętność posługiwania się komputerem, znajomość programów z pakietu </w:t>
      </w:r>
      <w:proofErr w:type="spellStart"/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office-excel</w:t>
      </w:r>
      <w:proofErr w:type="spellEnd"/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- mile widziana znajomość programów finansowo – księgowych;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n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zdolności analityczne;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o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odporność na stres;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p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dyspozycyjność;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r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komunikatywność.</w:t>
      </w:r>
    </w:p>
    <w:p w14:paraId="6CBDE40F" w14:textId="02E8E447" w:rsidR="00A32FA4" w:rsidRPr="009C5AA4" w:rsidRDefault="00B95257" w:rsidP="006B45D1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9C5AA4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4</w:t>
      </w:r>
      <w:r w:rsidR="00293D05" w:rsidRPr="009C5AA4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. Zakres zadań wykonywanych na stanowisku:</w:t>
      </w:r>
      <w:r w:rsidR="00293D05" w:rsidRPr="009C5A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73FEC442" w14:textId="1A1D45C7" w:rsidR="002A50F6" w:rsidRPr="00987B9D" w:rsidRDefault="002A50F6" w:rsidP="002A50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987B9D">
        <w:rPr>
          <w:rFonts w:ascii="Times New Roman" w:eastAsia="Times New Roman" w:hAnsi="Times New Roman" w:cs="Arial"/>
          <w:szCs w:val="24"/>
          <w:lang w:eastAsia="pl-PL"/>
        </w:rPr>
        <w:t>1. Realizacja zadań dotyczących jednostek obsługiwanych, w tym między innymi :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 w:rsidRPr="00987B9D">
        <w:rPr>
          <w:rFonts w:ascii="Times New Roman" w:eastAsia="Times New Roman" w:hAnsi="Times New Roman" w:cs="Arial"/>
          <w:szCs w:val="24"/>
          <w:lang w:eastAsia="pl-PL"/>
        </w:rPr>
        <w:t xml:space="preserve">   1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Czuwanie nad prawidłowym obiegiem informacji i dokumentacji finansowej.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</w:t>
      </w:r>
      <w:r w:rsidR="00987B9D" w:rsidRPr="00987B9D">
        <w:rPr>
          <w:rFonts w:ascii="Times New Roman" w:eastAsia="Times New Roman" w:hAnsi="Times New Roman" w:cs="Arial"/>
          <w:szCs w:val="24"/>
          <w:lang w:eastAsia="pl-PL"/>
        </w:rPr>
        <w:t>2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Inicjowanie i opracowywanie projektów przepisów wewnętrznych wydawanych przez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kierowników jednostek w zakresie spraw finansowo-księgowych.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3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Dekretowanie dokumentów księgowych.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4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Regulowanie zobowiązań obsługiwanych jednostek.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5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Przekazywanie składek od wynagrodzeń i zleceniobiorców na ubezpieczenia społeczne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 xml:space="preserve">zdrowotne oraz fundusz pracy i </w:t>
      </w:r>
      <w:proofErr w:type="spellStart"/>
      <w:r w:rsidRPr="00987B9D">
        <w:rPr>
          <w:rFonts w:ascii="Times New Roman" w:eastAsia="Times New Roman" w:hAnsi="Times New Roman" w:cs="Arial"/>
          <w:szCs w:val="24"/>
          <w:lang w:eastAsia="pl-PL"/>
        </w:rPr>
        <w:t>pfron</w:t>
      </w:r>
      <w:proofErr w:type="spellEnd"/>
      <w:r w:rsidRPr="00987B9D">
        <w:rPr>
          <w:rFonts w:ascii="Times New Roman" w:eastAsia="Times New Roman" w:hAnsi="Times New Roman" w:cs="Arial"/>
          <w:szCs w:val="24"/>
          <w:lang w:eastAsia="pl-PL"/>
        </w:rPr>
        <w:t>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6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Analiza metryczki subwencji ogólnej w części oświatowej w powiązaniu z budżetami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jednostek oświatowych.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7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Naliczanie i uaktualnianie zaangażowania środków na wynagrodzenia nauczycieli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i pracowników obsługi w roku budżetowym dla podległych jednostek.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8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Sporządzanie sprawozdawczości z zakresu: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- wynagrodzeń,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- środków trwałych, wartości niematerialnych i prawnych, wymaganych przepisami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o statystyce publicznej.</w:t>
      </w:r>
    </w:p>
    <w:p w14:paraId="193007C2" w14:textId="77777777" w:rsidR="00011C69" w:rsidRDefault="00987B9D" w:rsidP="002A50F6">
      <w:pPr>
        <w:pStyle w:val="Lista2"/>
        <w:tabs>
          <w:tab w:val="num" w:pos="993"/>
        </w:tabs>
        <w:ind w:left="0" w:firstLine="0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 xml:space="preserve">   9/</w:t>
      </w:r>
      <w:r w:rsidR="002A50F6" w:rsidRPr="00987B9D">
        <w:rPr>
          <w:rFonts w:cs="Arial"/>
          <w:sz w:val="22"/>
          <w:lang w:eastAsia="pl-PL"/>
        </w:rPr>
        <w:t xml:space="preserve"> Analiza średnich wynagrodzeń nauczycieli zatrudnionych w placówkach oświatowych</w:t>
      </w:r>
      <w:r w:rsidR="002A50F6" w:rsidRPr="00987B9D">
        <w:rPr>
          <w:sz w:val="22"/>
          <w:lang w:eastAsia="pl-PL"/>
        </w:rPr>
        <w:br/>
      </w:r>
      <w:r w:rsidR="002A50F6" w:rsidRPr="00987B9D">
        <w:rPr>
          <w:rFonts w:cs="Arial"/>
          <w:sz w:val="22"/>
          <w:lang w:eastAsia="pl-PL"/>
        </w:rPr>
        <w:t>prowadzonych przez gminę, zgodnie z kartą nauczyciela i przepisami wykonawczymi.</w:t>
      </w:r>
      <w:r w:rsidR="002A50F6" w:rsidRPr="00987B9D">
        <w:rPr>
          <w:sz w:val="22"/>
          <w:lang w:eastAsia="pl-PL"/>
        </w:rPr>
        <w:br/>
      </w:r>
      <w:r>
        <w:rPr>
          <w:rFonts w:cs="Arial"/>
          <w:sz w:val="22"/>
          <w:lang w:eastAsia="pl-PL"/>
        </w:rPr>
        <w:t xml:space="preserve"> 10</w:t>
      </w:r>
      <w:r w:rsidR="002A50F6" w:rsidRPr="00987B9D">
        <w:rPr>
          <w:rFonts w:cs="Arial"/>
          <w:sz w:val="22"/>
          <w:lang w:eastAsia="pl-PL"/>
        </w:rPr>
        <w:t>) Opisywanie rachunków za dowóz uczniów niepełnosprawnych przez rodziców.</w:t>
      </w:r>
      <w:r w:rsidR="002A50F6" w:rsidRPr="00987B9D">
        <w:rPr>
          <w:sz w:val="22"/>
          <w:lang w:eastAsia="pl-PL"/>
        </w:rPr>
        <w:br/>
      </w:r>
      <w:r w:rsidR="00011C69">
        <w:rPr>
          <w:rFonts w:cs="Arial"/>
          <w:sz w:val="22"/>
          <w:lang w:eastAsia="pl-PL"/>
        </w:rPr>
        <w:t xml:space="preserve">  11/</w:t>
      </w:r>
      <w:r w:rsidR="002A50F6" w:rsidRPr="00987B9D">
        <w:rPr>
          <w:rFonts w:cs="Arial"/>
          <w:sz w:val="22"/>
          <w:lang w:eastAsia="pl-PL"/>
        </w:rPr>
        <w:t xml:space="preserve"> Rozliczanie umów zawartych z rodzicami na dowożenie uczniów niepełnosprawnych do</w:t>
      </w:r>
      <w:r w:rsidR="002A50F6" w:rsidRPr="00987B9D">
        <w:rPr>
          <w:sz w:val="22"/>
          <w:lang w:eastAsia="pl-PL"/>
        </w:rPr>
        <w:br/>
      </w:r>
      <w:r w:rsidR="002A50F6" w:rsidRPr="00987B9D">
        <w:rPr>
          <w:rFonts w:cs="Arial"/>
          <w:sz w:val="22"/>
          <w:lang w:eastAsia="pl-PL"/>
        </w:rPr>
        <w:t>szkół.</w:t>
      </w:r>
    </w:p>
    <w:p w14:paraId="495B9EB3" w14:textId="4A434FDC" w:rsidR="002A50F6" w:rsidRPr="00987B9D" w:rsidRDefault="00011C69" w:rsidP="002A50F6">
      <w:pPr>
        <w:pStyle w:val="Lista2"/>
        <w:tabs>
          <w:tab w:val="num" w:pos="993"/>
        </w:tabs>
        <w:ind w:left="0" w:firstLine="0"/>
      </w:pPr>
      <w:r>
        <w:rPr>
          <w:rFonts w:cs="Arial"/>
          <w:sz w:val="22"/>
          <w:lang w:eastAsia="pl-PL"/>
        </w:rPr>
        <w:t xml:space="preserve">  12/Obsługa płacowa i ZUS pracowników oświaty.</w:t>
      </w:r>
      <w:r w:rsidR="002A50F6" w:rsidRPr="00987B9D">
        <w:rPr>
          <w:sz w:val="22"/>
          <w:lang w:eastAsia="pl-PL"/>
        </w:rPr>
        <w:br/>
      </w:r>
    </w:p>
    <w:p w14:paraId="671E3882" w14:textId="0B68C599" w:rsidR="00293D05" w:rsidRDefault="00A32FA4" w:rsidP="00BC2B7E">
      <w:pPr>
        <w:pStyle w:val="Lista2"/>
        <w:tabs>
          <w:tab w:val="num" w:pos="993"/>
        </w:tabs>
        <w:ind w:left="0" w:firstLine="0"/>
        <w:jc w:val="both"/>
        <w:rPr>
          <w:rFonts w:cs="Arial"/>
          <w:b/>
          <w:szCs w:val="28"/>
          <w:lang w:eastAsia="pl-PL"/>
        </w:rPr>
      </w:pPr>
      <w:r w:rsidRPr="00582485">
        <w:rPr>
          <w:b/>
        </w:rPr>
        <w:t xml:space="preserve">  </w:t>
      </w:r>
      <w:r w:rsidR="00BC2B7E">
        <w:rPr>
          <w:b/>
        </w:rPr>
        <w:t>5</w:t>
      </w:r>
      <w:r w:rsidR="00293D05" w:rsidRPr="0069089A">
        <w:rPr>
          <w:rFonts w:cs="Arial"/>
          <w:b/>
          <w:szCs w:val="28"/>
          <w:lang w:eastAsia="pl-PL"/>
        </w:rPr>
        <w:t>. Warunki pracy na stanowisku:</w:t>
      </w:r>
    </w:p>
    <w:p w14:paraId="70D882E6" w14:textId="77777777" w:rsidR="009C5AA4" w:rsidRDefault="009C5AA4" w:rsidP="009C5AA4">
      <w:pPr>
        <w:tabs>
          <w:tab w:val="num" w:pos="720"/>
        </w:tabs>
        <w:spacing w:before="100" w:beforeAutospacing="1" w:after="100" w:afterAutospacing="1" w:line="240" w:lineRule="auto"/>
        <w:ind w:left="566" w:right="53"/>
        <w:rPr>
          <w:rFonts w:ascii="Times New Roman" w:eastAsia="Times New Roman" w:hAnsi="Times New Roman" w:cs="Arial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76682" w:rsidRPr="009C5AA4">
        <w:rPr>
          <w:rFonts w:ascii="Times New Roman" w:hAnsi="Times New Roman"/>
          <w:sz w:val="24"/>
        </w:rPr>
        <w:t xml:space="preserve">miejsce pracy – Urząd Gminy Kluczewsko, ul. Spółdzielcza 12, </w:t>
      </w:r>
      <w:r>
        <w:rPr>
          <w:rFonts w:ascii="Times New Roman" w:hAnsi="Times New Roman"/>
          <w:sz w:val="24"/>
        </w:rPr>
        <w:t xml:space="preserve">                                                  </w:t>
      </w:r>
      <w:r w:rsidR="00276682" w:rsidRPr="009C5AA4">
        <w:rPr>
          <w:rFonts w:ascii="Times New Roman" w:hAnsi="Times New Roman"/>
          <w:sz w:val="24"/>
        </w:rPr>
        <w:t>29-120 Kluczewsko;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</w:t>
      </w:r>
      <w:r w:rsidR="00276682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3D05" w:rsidRPr="009C5AA4">
        <w:rPr>
          <w:rFonts w:ascii="Times New Roman" w:eastAsia="Times New Roman" w:hAnsi="Times New Roman" w:cs="Times New Roman"/>
          <w:sz w:val="24"/>
          <w:szCs w:val="14"/>
          <w:lang w:eastAsia="pl-PL"/>
        </w:rPr>
        <w:t xml:space="preserve">  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pełny etat;</w:t>
      </w:r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  <w:r w:rsidR="00276682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3D05" w:rsidRPr="009C5AA4">
        <w:rPr>
          <w:rFonts w:ascii="Times New Roman" w:eastAsia="Times New Roman" w:hAnsi="Times New Roman" w:cs="Times New Roman"/>
          <w:sz w:val="24"/>
          <w:szCs w:val="14"/>
          <w:lang w:eastAsia="pl-PL"/>
        </w:rPr>
        <w:t xml:space="preserve">  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godzinach </w:t>
      </w:r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                                                                                                                                             </w:t>
      </w:r>
      <w:r w:rsidR="00276682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poniedziałek </w:t>
      </w:r>
      <w:bookmarkStart w:id="1" w:name="_Hlk102646196"/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od 7:00 do 16:00;</w:t>
      </w:r>
      <w:bookmarkEnd w:id="1"/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od wtorku  do czwartku </w:t>
      </w:r>
      <w:bookmarkStart w:id="2" w:name="_Hlk102646216"/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od 7:00 do 15:00;</w:t>
      </w:r>
      <w:bookmarkEnd w:id="2"/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piątek od 7:00 do 14:00;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4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w czasie zatrudnienia obowiązuje zakaz wykonywania zajęć określonych w art. 30 ustawy o pracownikach samorządowych;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5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) pracownik podejmujący po raz pierwszy pracę na stanowisku urzędniczym podlega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lastRenderedPageBreak/>
        <w:t>służbie przygotowawczej;</w:t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                                                                                                                                            </w:t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6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praca na stanowisku urzędniczym w budynku UG Kluczewsko z wyjściami i wyjazdami służbowymi. Budynek niedostosowany do poruszania się wózkiem inwalidzkim - brak podjazdów, windy;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7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stanowisko pracy związane z pracą przy komputerze ponad 4 godziny dziennie i wykorzystaniem innych urządzeń biurowych.</w:t>
      </w:r>
    </w:p>
    <w:p w14:paraId="3B469FD3" w14:textId="77777777" w:rsidR="009C5AA4" w:rsidRDefault="00B95257" w:rsidP="009C5AA4">
      <w:pPr>
        <w:tabs>
          <w:tab w:val="num" w:pos="720"/>
        </w:tabs>
        <w:spacing w:before="100" w:beforeAutospacing="1" w:after="100" w:afterAutospacing="1" w:line="240" w:lineRule="auto"/>
        <w:ind w:left="566" w:right="53"/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6</w:t>
      </w:r>
      <w:r w:rsidR="00293D05" w:rsidRPr="0069089A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. Wymagane dokumenty:</w:t>
      </w:r>
      <w:r w:rsidR="009C5AA4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 xml:space="preserve"> </w:t>
      </w:r>
    </w:p>
    <w:p w14:paraId="7B380101" w14:textId="2C956581" w:rsidR="00293D05" w:rsidRPr="009C5AA4" w:rsidRDefault="009C5AA4" w:rsidP="009C5AA4">
      <w:pPr>
        <w:tabs>
          <w:tab w:val="num" w:pos="720"/>
        </w:tabs>
        <w:spacing w:before="100" w:beforeAutospacing="1" w:after="100" w:afterAutospacing="1" w:line="240" w:lineRule="auto"/>
        <w:ind w:left="566" w:right="53"/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1)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  list motywacyjny;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życiorys (CV) z dokładnym opisem przebiegu pracy zawodowej;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  kserokopie dokumentów potwierdzające wykształcenie;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   kserokopie świadectw pracy lub zaświadczenie z obecnego zakładu pracy potwierdzające staż pracy;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  kserokopie dokumentów potwierdzające kwalifikacje i umiejętności;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  oświadczenie kandydata: o posiadaniu obywatelstwa polskiego, o posiadaniu pełnej zdolności do czynności prawnych oraz o korzystaniu z pełni praw publicznych, o nieskazaniu prawomocnym wyrokiem sądu za umyślne przestępstwo ścigane z oskarżenia publicznego lub umyślne przestępstwo skarbowe, o nieposzlakowanej opinii oraz o braku przeciwwskazań zdrowotnych do zatrudnienia na danym stanowisku, zgodnie ze wzorem stanowiącym </w:t>
      </w:r>
      <w:hyperlink r:id="rId5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</w:t>
        </w:r>
      </w:hyperlink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7)  zgoda na przetwarzanie danych osobowych do ce1ów rekrutacji (zgodnie z rozporządzeniem Parlamentu Europejskiego i Rady (UE) 2016/679 z dnia 27 kwietnia                       2016 r. w sprawie ochrony osób fizycznych w związku z przetwarzaniem danych osobowych i w sprawie swobodnego przepływu takich danych oraz uchylenia dyrektywy 95/46/WE (ogólne rozporządzenie o ochronie danych) zgodnie ze wzorem stanowiącym </w:t>
      </w:r>
      <w:hyperlink r:id="rId6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</w:t>
        </w:r>
      </w:hyperlink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8)  kwestionariusz osobowy dla osoby ubiegającej się o zatrudnienie, zgodnie ze wzorem stanowiącym </w:t>
      </w:r>
      <w:hyperlink r:id="rId7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naborze;</w:t>
        </w:r>
      </w:hyperlink>
      <w:r w:rsidR="0069089A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9) potwierdzenie zapoznania się z klauzulą informacyjną dla kandydatów ubiegających się  o zatrudnienie,  zgodnie ze wzorem stanowiącym </w:t>
      </w:r>
      <w:hyperlink r:id="rId8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</w:t>
        </w:r>
      </w:hyperlink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10)  inne dokumenty o posiadanych kwalifikacjach i umiejętnościach;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11) kserokopia dokumentu potwierdzającego niepełnosprawność (tylko w przypadku kandydata, który zamierza skorzystać z uprawnienia, o którym mowa w art. 13a ust. 2 ustawy z dnia 21 listopada 2008 roku o pracownikach samorządowych).</w:t>
      </w:r>
    </w:p>
    <w:p w14:paraId="2E8B7568" w14:textId="77777777" w:rsidR="00293D05" w:rsidRPr="0069089A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</w:t>
      </w:r>
    </w:p>
    <w:p w14:paraId="3723DBF1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kwestionariusz osobowy, zgody oraz wszystkie oświadczenia wymienione w punkcie 6 winny być własnoręcznie podpisane przez osobę składająca ofertę.</w:t>
      </w:r>
    </w:p>
    <w:p w14:paraId="75B97920" w14:textId="28D8DD2D" w:rsidR="00293D05" w:rsidRPr="0069089A" w:rsidRDefault="00293D05" w:rsidP="00293D05">
      <w:pPr>
        <w:tabs>
          <w:tab w:val="num" w:pos="360"/>
        </w:tabs>
        <w:spacing w:before="100" w:beforeAutospacing="1" w:after="100" w:afterAutospacing="1" w:line="240" w:lineRule="auto"/>
        <w:ind w:left="360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95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14"/>
          <w:lang w:eastAsia="pl-PL"/>
        </w:rPr>
        <w:t xml:space="preserve">  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informacje:</w:t>
      </w:r>
    </w:p>
    <w:p w14:paraId="6768B2E3" w14:textId="7A63D0CA" w:rsidR="00293D05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wynikająca z art. 13 ust. 2 pkt 4b ustawy o pracownikach samorządowych – w miesiącu poprzedzającym datę upublicznienia ogłoszenia  wskaźnik zatrudnienia osób niepełnosprawnych w Urzędzie Gminy Kluczewsko w rozumieniu przepisów o rehabilitacji zawodowej i społecznej oraz zatrudnianiu osób niepełnosprawnych wyniósł poniżej 6 %.</w:t>
      </w:r>
    </w:p>
    <w:p w14:paraId="624DC7CC" w14:textId="77777777" w:rsidR="009C5AA4" w:rsidRPr="004840FE" w:rsidRDefault="009C5AA4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A3AED1" w14:textId="67CF5B86" w:rsidR="00293D05" w:rsidRPr="0069089A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="00B95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Miejsce i termin złożenia dokumentów:</w:t>
      </w:r>
    </w:p>
    <w:p w14:paraId="40766789" w14:textId="6BDFF32F" w:rsidR="00293D05" w:rsidRPr="00910962" w:rsidRDefault="00293D05" w:rsidP="002D5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Wymagane dokumenty należy składać osobiście</w:t>
      </w:r>
      <w:r w:rsidR="002D50C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godzinach pracy Urzędu Gminy Kluczewsko</w:t>
      </w: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przesłać pocztą (decyduje data stempla pocztowego) </w:t>
      </w:r>
      <w:r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 zamkniętych kopertach do Urzędu Gminy Kluczewsko, ul. Spółdzielcza 12,</w:t>
      </w:r>
      <w:r w:rsidR="002D50C5"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29-120 Kluczewsko, /Biuro Obsługi Mieszkańca  z dopiskiem „Nabór na Stanowisko </w:t>
      </w:r>
      <w:r w:rsidR="00CE7F82" w:rsidRPr="00910962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- Inspe</w:t>
      </w:r>
      <w:r w:rsidR="00145AA5" w:rsidRPr="00910962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ktora ds. księgowości oświatowej</w:t>
      </w:r>
      <w:r w:rsidR="00B95257" w:rsidRPr="00910962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 xml:space="preserve"> </w:t>
      </w:r>
      <w:r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 w terminie do </w:t>
      </w:r>
      <w:r w:rsidR="00910962"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17</w:t>
      </w:r>
      <w:r w:rsidR="009D0040"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lutego </w:t>
      </w:r>
      <w:r w:rsidR="00145AA5"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2023</w:t>
      </w:r>
      <w:r w:rsidRPr="009109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r.</w:t>
      </w:r>
    </w:p>
    <w:p w14:paraId="196EC3EB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do Urzędu po określonym wyżej terminie nie będą rozpatrywane.</w:t>
      </w:r>
    </w:p>
    <w:p w14:paraId="495EDD58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 sprawie naboru na wolne stanowisko urzędnicze opublikowano w biuletynie informacji publicznej Urzędu Gminy Kluczewsko: </w:t>
      </w:r>
      <w:hyperlink r:id="rId9" w:history="1">
        <w:r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www.bip.kluczewsko.pl</w:t>
        </w:r>
      </w:hyperlink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zakładce </w:t>
      </w: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ogłoszenia i aktualności  </w:t>
      </w: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wywieszono na tablicy ogłoszeń Urzędu Gminy.</w:t>
      </w:r>
    </w:p>
    <w:p w14:paraId="575E640A" w14:textId="77777777" w:rsidR="00293D05" w:rsidRPr="004840FE" w:rsidRDefault="00293D05" w:rsidP="0029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Arial"/>
          <w:sz w:val="24"/>
          <w:szCs w:val="30"/>
          <w:lang w:eastAsia="pl-PL"/>
        </w:rPr>
        <w:t>Kandydaci spełniający wymagania formalne określone w ogłoszeniu o naborze zostaną powiadomieni telefonicznie lub e-mailem o terminie i miejscu naboru.</w:t>
      </w: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0FE">
        <w:rPr>
          <w:rFonts w:ascii="Times New Roman" w:eastAsia="Times New Roman" w:hAnsi="Times New Roman" w:cs="Arial"/>
          <w:sz w:val="24"/>
          <w:szCs w:val="30"/>
          <w:lang w:eastAsia="pl-PL"/>
        </w:rPr>
        <w:t>Informacja o wyniku naboru będzie umieszczona na stronie internetowej Biuletynu Informacji Publicznej.</w:t>
      </w:r>
    </w:p>
    <w:p w14:paraId="5B30C320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Bliższych informacji udziela: </w:t>
      </w:r>
      <w:r w:rsidRPr="004840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Bożena Nowak –  Sekretarz Gminy, tel. 044/781 42 44, wew. 12. .</w:t>
      </w:r>
    </w:p>
    <w:p w14:paraId="78BA8740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988FDE" w14:textId="2ABCD3C5" w:rsidR="00B51B58" w:rsidRDefault="00293D05" w:rsidP="00B51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                                                                                             </w:t>
      </w:r>
      <w:r w:rsidR="00B5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WÓJT  GMINY</w:t>
      </w:r>
    </w:p>
    <w:p w14:paraId="5BD40379" w14:textId="77777777" w:rsidR="00B51B58" w:rsidRDefault="00B51B58" w:rsidP="00B51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/-/ Pałka Rafał</w:t>
      </w:r>
    </w:p>
    <w:p w14:paraId="6F963243" w14:textId="77777777" w:rsidR="00B51B58" w:rsidRDefault="00B51B58" w:rsidP="00B51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E3A048" w14:textId="70133776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D5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895B42" w14:textId="10C92BB1" w:rsidR="00B95257" w:rsidRPr="004840FE" w:rsidRDefault="00145AA5" w:rsidP="00B95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167EDD" w14:textId="697EA481" w:rsidR="005231C7" w:rsidRPr="004840FE" w:rsidRDefault="00293D05" w:rsidP="00B9525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="00B95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sectPr w:rsidR="005231C7" w:rsidRPr="0048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0E8"/>
    <w:multiLevelType w:val="hybridMultilevel"/>
    <w:tmpl w:val="9CCE1FEA"/>
    <w:lvl w:ilvl="0" w:tplc="2D84689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5671"/>
    <w:multiLevelType w:val="hybridMultilevel"/>
    <w:tmpl w:val="EF26477E"/>
    <w:lvl w:ilvl="0" w:tplc="3D567586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AA506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476D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A9E5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6ED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946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67CB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E41F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234D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832B5"/>
    <w:multiLevelType w:val="hybridMultilevel"/>
    <w:tmpl w:val="DB76D058"/>
    <w:lvl w:ilvl="0" w:tplc="650010D4">
      <w:start w:val="1"/>
      <w:numFmt w:val="lowerLetter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>
      <w:start w:val="1"/>
      <w:numFmt w:val="lowerRoman"/>
      <w:lvlText w:val="%3."/>
      <w:lvlJc w:val="right"/>
      <w:pPr>
        <w:ind w:left="2328" w:hanging="180"/>
      </w:pPr>
    </w:lvl>
    <w:lvl w:ilvl="3" w:tplc="0415000F">
      <w:start w:val="1"/>
      <w:numFmt w:val="decimal"/>
      <w:lvlText w:val="%4."/>
      <w:lvlJc w:val="left"/>
      <w:pPr>
        <w:ind w:left="3048" w:hanging="360"/>
      </w:pPr>
    </w:lvl>
    <w:lvl w:ilvl="4" w:tplc="04150019">
      <w:start w:val="1"/>
      <w:numFmt w:val="lowerLetter"/>
      <w:lvlText w:val="%5."/>
      <w:lvlJc w:val="left"/>
      <w:pPr>
        <w:ind w:left="3768" w:hanging="360"/>
      </w:pPr>
    </w:lvl>
    <w:lvl w:ilvl="5" w:tplc="0415001B">
      <w:start w:val="1"/>
      <w:numFmt w:val="lowerRoman"/>
      <w:lvlText w:val="%6."/>
      <w:lvlJc w:val="right"/>
      <w:pPr>
        <w:ind w:left="4488" w:hanging="180"/>
      </w:pPr>
    </w:lvl>
    <w:lvl w:ilvl="6" w:tplc="0415000F">
      <w:start w:val="1"/>
      <w:numFmt w:val="decimal"/>
      <w:lvlText w:val="%7."/>
      <w:lvlJc w:val="left"/>
      <w:pPr>
        <w:ind w:left="5208" w:hanging="360"/>
      </w:pPr>
    </w:lvl>
    <w:lvl w:ilvl="7" w:tplc="04150019">
      <w:start w:val="1"/>
      <w:numFmt w:val="lowerLetter"/>
      <w:lvlText w:val="%8."/>
      <w:lvlJc w:val="left"/>
      <w:pPr>
        <w:ind w:left="5928" w:hanging="360"/>
      </w:pPr>
    </w:lvl>
    <w:lvl w:ilvl="8" w:tplc="0415001B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52821B26"/>
    <w:multiLevelType w:val="hybridMultilevel"/>
    <w:tmpl w:val="4B4AA45A"/>
    <w:lvl w:ilvl="0" w:tplc="7DE8938E">
      <w:start w:val="1"/>
      <w:numFmt w:val="decimal"/>
      <w:lvlText w:val="%1)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248" w:hanging="360"/>
      </w:pPr>
    </w:lvl>
    <w:lvl w:ilvl="2" w:tplc="0415001B">
      <w:start w:val="1"/>
      <w:numFmt w:val="lowerRoman"/>
      <w:lvlText w:val="%3."/>
      <w:lvlJc w:val="right"/>
      <w:pPr>
        <w:ind w:left="1968" w:hanging="180"/>
      </w:pPr>
    </w:lvl>
    <w:lvl w:ilvl="3" w:tplc="0415000F">
      <w:start w:val="1"/>
      <w:numFmt w:val="decimal"/>
      <w:lvlText w:val="%4."/>
      <w:lvlJc w:val="left"/>
      <w:pPr>
        <w:ind w:left="2688" w:hanging="360"/>
      </w:pPr>
    </w:lvl>
    <w:lvl w:ilvl="4" w:tplc="04150019">
      <w:start w:val="1"/>
      <w:numFmt w:val="lowerLetter"/>
      <w:lvlText w:val="%5."/>
      <w:lvlJc w:val="left"/>
      <w:pPr>
        <w:ind w:left="3408" w:hanging="360"/>
      </w:pPr>
    </w:lvl>
    <w:lvl w:ilvl="5" w:tplc="0415001B">
      <w:start w:val="1"/>
      <w:numFmt w:val="lowerRoman"/>
      <w:lvlText w:val="%6."/>
      <w:lvlJc w:val="right"/>
      <w:pPr>
        <w:ind w:left="4128" w:hanging="180"/>
      </w:pPr>
    </w:lvl>
    <w:lvl w:ilvl="6" w:tplc="0415000F">
      <w:start w:val="1"/>
      <w:numFmt w:val="decimal"/>
      <w:lvlText w:val="%7."/>
      <w:lvlJc w:val="left"/>
      <w:pPr>
        <w:ind w:left="4848" w:hanging="360"/>
      </w:pPr>
    </w:lvl>
    <w:lvl w:ilvl="7" w:tplc="04150019">
      <w:start w:val="1"/>
      <w:numFmt w:val="lowerLetter"/>
      <w:lvlText w:val="%8."/>
      <w:lvlJc w:val="left"/>
      <w:pPr>
        <w:ind w:left="5568" w:hanging="360"/>
      </w:pPr>
    </w:lvl>
    <w:lvl w:ilvl="8" w:tplc="0415001B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7CCB4572"/>
    <w:multiLevelType w:val="hybridMultilevel"/>
    <w:tmpl w:val="D4903986"/>
    <w:lvl w:ilvl="0" w:tplc="15220B3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46892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073E0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808F0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2452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63794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0BE0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A1BC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8DA0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1427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629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919389">
    <w:abstractNumId w:val="4"/>
  </w:num>
  <w:num w:numId="4" w16cid:durableId="1040860006">
    <w:abstractNumId w:val="0"/>
  </w:num>
  <w:num w:numId="5" w16cid:durableId="97880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05"/>
    <w:rsid w:val="00011C69"/>
    <w:rsid w:val="00145AA5"/>
    <w:rsid w:val="001D5111"/>
    <w:rsid w:val="00276682"/>
    <w:rsid w:val="00293D05"/>
    <w:rsid w:val="002A50F6"/>
    <w:rsid w:val="002D50C5"/>
    <w:rsid w:val="00300681"/>
    <w:rsid w:val="00411376"/>
    <w:rsid w:val="004840FE"/>
    <w:rsid w:val="00497E4A"/>
    <w:rsid w:val="005231C7"/>
    <w:rsid w:val="005C3708"/>
    <w:rsid w:val="00645631"/>
    <w:rsid w:val="0069089A"/>
    <w:rsid w:val="006B45D1"/>
    <w:rsid w:val="00910962"/>
    <w:rsid w:val="00987B9D"/>
    <w:rsid w:val="009C5AA4"/>
    <w:rsid w:val="009D0040"/>
    <w:rsid w:val="00A32FA4"/>
    <w:rsid w:val="00AA77EB"/>
    <w:rsid w:val="00AB468C"/>
    <w:rsid w:val="00AE19D0"/>
    <w:rsid w:val="00AF6E47"/>
    <w:rsid w:val="00B51B58"/>
    <w:rsid w:val="00B95257"/>
    <w:rsid w:val="00BC2B7E"/>
    <w:rsid w:val="00C52843"/>
    <w:rsid w:val="00CE7F82"/>
    <w:rsid w:val="00D20C53"/>
    <w:rsid w:val="00D42289"/>
    <w:rsid w:val="00D83FBD"/>
    <w:rsid w:val="00F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5F4A"/>
  <w15:chartTrackingRefBased/>
  <w15:docId w15:val="{ED8F3E74-7456-4AFC-B5CF-079DA624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D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3D05"/>
    <w:pPr>
      <w:ind w:left="720"/>
      <w:contextualSpacing/>
    </w:pPr>
  </w:style>
  <w:style w:type="paragraph" w:styleId="Lista2">
    <w:name w:val="List 2"/>
    <w:basedOn w:val="Normalny"/>
    <w:rsid w:val="00A32FA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kiniagorna.pl/fls/bip_pliki/2021_12/BIPF5D2CA28D329CZ/klauzula_nab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alkiniagorna.pl/fls/bip_pliki/2021_12/BIPF5D2CA2811485CZ/kwestionariusz_osobow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kiniagorna.pl/fls/bip_pliki/2021_12/BIPF5D2C9E42C8B4AZ/zgoda_biuro_obslugi_klient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malkiniagorna.pl/fls/bip_pliki/2021_12/BIPF5D2CA2886FEDZ/oswiadczenia_nabor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kluczew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6</cp:revision>
  <cp:lastPrinted>2022-08-08T07:35:00Z</cp:lastPrinted>
  <dcterms:created xsi:type="dcterms:W3CDTF">2023-01-23T11:28:00Z</dcterms:created>
  <dcterms:modified xsi:type="dcterms:W3CDTF">2023-02-06T11:03:00Z</dcterms:modified>
</cp:coreProperties>
</file>